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2B0031" w:rsidRPr="002B0031">
        <w:rPr>
          <w:color w:val="000000" w:themeColor="text1"/>
          <w:szCs w:val="24"/>
          <w:shd w:val="clear" w:color="auto" w:fill="FFFFFF" w:themeFill="background1"/>
        </w:rPr>
        <w:t>10.07</w:t>
      </w:r>
      <w:r w:rsidR="00EB685F" w:rsidRPr="002B0031">
        <w:rPr>
          <w:color w:val="000000" w:themeColor="text1"/>
          <w:szCs w:val="24"/>
          <w:shd w:val="clear" w:color="auto" w:fill="FFFFFF" w:themeFill="background1"/>
        </w:rPr>
        <w:t xml:space="preserve">.2023 № </w:t>
      </w:r>
      <w:r w:rsidR="002B0031">
        <w:rPr>
          <w:color w:val="000000" w:themeColor="text1"/>
          <w:szCs w:val="24"/>
          <w:shd w:val="clear" w:color="auto" w:fill="FFFFFF" w:themeFill="background1"/>
        </w:rPr>
        <w:t>710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B83417">
        <w:rPr>
          <w:szCs w:val="28"/>
          <w:u w:val="single"/>
        </w:rPr>
        <w:t>Морозовская</w:t>
      </w:r>
      <w:r w:rsidRPr="00AB2550">
        <w:rPr>
          <w:szCs w:val="28"/>
          <w:u w:val="single"/>
        </w:rPr>
        <w:t xml:space="preserve">, д. </w:t>
      </w:r>
      <w:r w:rsidR="00B83417">
        <w:rPr>
          <w:szCs w:val="28"/>
          <w:u w:val="single"/>
        </w:rPr>
        <w:t>22</w:t>
      </w:r>
    </w:p>
    <w:p w:rsidR="008C53BA" w:rsidRDefault="008C53BA" w:rsidP="00F1647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F1647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</w:t>
      </w:r>
      <w:r w:rsidR="00F1647E">
        <w:rPr>
          <w:color w:val="000000" w:themeColor="text1"/>
          <w:szCs w:val="24"/>
          <w:u w:val="single"/>
        </w:rPr>
        <w:t>4</w:t>
      </w:r>
      <w:r w:rsidRPr="008543C1">
        <w:rPr>
          <w:color w:val="000000" w:themeColor="text1"/>
          <w:szCs w:val="24"/>
          <w:u w:val="single"/>
        </w:rPr>
        <w:t>»</w:t>
      </w:r>
      <w:r w:rsidRPr="008543C1">
        <w:rPr>
          <w:color w:val="000000" w:themeColor="text1"/>
          <w:szCs w:val="24"/>
        </w:rPr>
        <w:t xml:space="preserve"> </w:t>
      </w:r>
      <w:r w:rsidR="00F1647E">
        <w:rPr>
          <w:color w:val="000000" w:themeColor="text1"/>
          <w:szCs w:val="24"/>
        </w:rPr>
        <w:t>августа</w:t>
      </w:r>
      <w:r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 Красный Октябрь, ул. Пушкина, д.8б, актовый зал).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</w:t>
      </w:r>
      <w:r w:rsidR="00F1647E">
        <w:rPr>
          <w:color w:val="000000" w:themeColor="text1"/>
          <w:szCs w:val="24"/>
          <w:u w:val="single"/>
        </w:rPr>
        <w:t>4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F1647E">
        <w:rPr>
          <w:color w:val="000000" w:themeColor="text1"/>
          <w:szCs w:val="24"/>
        </w:rPr>
        <w:t>августа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</w:t>
      </w:r>
      <w:r w:rsidR="00F1647E">
        <w:rPr>
          <w:color w:val="000000" w:themeColor="text1"/>
          <w:szCs w:val="24"/>
          <w:u w:val="single"/>
        </w:rPr>
        <w:t>4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F1647E">
        <w:rPr>
          <w:color w:val="000000" w:themeColor="text1"/>
          <w:szCs w:val="24"/>
        </w:rPr>
        <w:t>августа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</w:t>
      </w:r>
      <w:r w:rsidR="00F1647E">
        <w:rPr>
          <w:color w:val="000000" w:themeColor="text1"/>
          <w:szCs w:val="24"/>
          <w:u w:val="single"/>
        </w:rPr>
        <w:t>4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F1647E">
        <w:rPr>
          <w:color w:val="000000" w:themeColor="text1"/>
          <w:szCs w:val="24"/>
        </w:rPr>
        <w:t>августа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2268"/>
        <w:gridCol w:w="1701"/>
        <w:gridCol w:w="3359"/>
      </w:tblGrid>
      <w:tr w:rsidR="008C53BA" w:rsidRPr="007104BB" w:rsidTr="00F1647E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F1647E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F1647E" w:rsidP="008A5F2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«1</w:t>
            </w:r>
            <w:r>
              <w:rPr>
                <w:color w:val="000000" w:themeColor="text1"/>
                <w:szCs w:val="24"/>
                <w:u w:val="single"/>
              </w:rPr>
              <w:t>4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августа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F1647E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«1</w:t>
            </w:r>
            <w:r>
              <w:rPr>
                <w:color w:val="000000" w:themeColor="text1"/>
                <w:szCs w:val="24"/>
                <w:u w:val="single"/>
              </w:rPr>
              <w:t>4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августа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53BA" w:rsidRPr="00911B6D" w:rsidRDefault="00F1647E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F1647E">
              <w:rPr>
                <w:color w:val="000000" w:themeColor="text1"/>
                <w:szCs w:val="24"/>
                <w:u w:val="single"/>
              </w:rPr>
              <w:t>«14» августа 2023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B83417">
              <w:rPr>
                <w:szCs w:val="28"/>
              </w:rPr>
              <w:t>Морозовская</w:t>
            </w:r>
            <w:r w:rsidR="00FA3B31">
              <w:rPr>
                <w:szCs w:val="28"/>
              </w:rPr>
              <w:t xml:space="preserve">, д. </w:t>
            </w:r>
            <w:r w:rsidR="00B83417">
              <w:rPr>
                <w:szCs w:val="28"/>
              </w:rPr>
              <w:t>22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B83417">
        <w:rPr>
          <w:b/>
          <w:szCs w:val="24"/>
        </w:rPr>
        <w:t>Морозовская</w:t>
      </w:r>
      <w:r>
        <w:rPr>
          <w:b/>
          <w:szCs w:val="24"/>
        </w:rPr>
        <w:t xml:space="preserve">, д. </w:t>
      </w:r>
      <w:r w:rsidR="00B83417">
        <w:rPr>
          <w:b/>
          <w:szCs w:val="24"/>
        </w:rPr>
        <w:t>22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A5F24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F27139">
              <w:rPr>
                <w:sz w:val="16"/>
                <w:szCs w:val="16"/>
              </w:rPr>
              <w:t>Морозовская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F27139">
              <w:rPr>
                <w:sz w:val="16"/>
                <w:szCs w:val="16"/>
              </w:rPr>
              <w:t>22</w:t>
            </w:r>
          </w:p>
        </w:tc>
        <w:tc>
          <w:tcPr>
            <w:tcW w:w="613" w:type="dxa"/>
            <w:vAlign w:val="center"/>
          </w:tcPr>
          <w:p w:rsidR="008C53BA" w:rsidRPr="004B0F03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27139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C53BA" w:rsidRPr="004B0F03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C53BA" w:rsidRPr="004B0F03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8C53BA" w:rsidRPr="004B0F03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495411" w:rsidRDefault="00F1647E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202006,41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495411" w:rsidRDefault="00F1647E" w:rsidP="00F1647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16833,87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E125FF">
        <w:rPr>
          <w:b/>
          <w:color w:val="000000" w:themeColor="text1"/>
          <w:szCs w:val="24"/>
          <w:shd w:val="clear" w:color="auto" w:fill="FFFFFF" w:themeFill="background1"/>
        </w:rPr>
        <w:t>31,78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4903C4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 w:rsidRPr="005446F1">
        <w:rPr>
          <w:szCs w:val="24"/>
        </w:rPr>
        <w:t xml:space="preserve">Размер обеспечения исполнения обязательств: </w:t>
      </w:r>
      <w:r w:rsidR="00F1647E">
        <w:rPr>
          <w:b/>
          <w:color w:val="000000" w:themeColor="text1"/>
          <w:szCs w:val="24"/>
          <w:shd w:val="clear" w:color="auto" w:fill="FFFFFF" w:themeFill="background1"/>
        </w:rPr>
        <w:t>841,69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5446F1">
        <w:rPr>
          <w:szCs w:val="24"/>
        </w:rPr>
        <w:t>Размер обеспечения заявок на участие в конкурсе:</w:t>
      </w:r>
      <w:r w:rsidRPr="005446F1">
        <w:rPr>
          <w:b/>
          <w:szCs w:val="24"/>
        </w:rPr>
        <w:t xml:space="preserve"> </w:t>
      </w:r>
      <w:r w:rsidR="0047204A">
        <w:rPr>
          <w:b/>
          <w:szCs w:val="24"/>
        </w:rPr>
        <w:t>84,</w:t>
      </w:r>
      <w:r w:rsidR="00E125FF">
        <w:rPr>
          <w:b/>
          <w:szCs w:val="24"/>
        </w:rPr>
        <w:t>17</w:t>
      </w:r>
      <w:r w:rsidRPr="005446F1"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sectPr w:rsidR="008C53BA" w:rsidRPr="003C59E9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D6" w:rsidRDefault="006666D6" w:rsidP="00B54173">
      <w:pPr>
        <w:spacing w:before="0" w:after="0"/>
      </w:pPr>
      <w:r>
        <w:separator/>
      </w:r>
    </w:p>
  </w:endnote>
  <w:endnote w:type="continuationSeparator" w:id="0">
    <w:p w:rsidR="006666D6" w:rsidRDefault="006666D6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B34C79">
    <w:pPr>
      <w:pStyle w:val="a6"/>
      <w:jc w:val="right"/>
    </w:pPr>
    <w:fldSimple w:instr=" PAGE   \* MERGEFORMAT ">
      <w:r w:rsidR="002B0031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B34C79">
        <w:pPr>
          <w:pStyle w:val="a6"/>
          <w:jc w:val="right"/>
        </w:pPr>
        <w:fldSimple w:instr=" PAGE   \* MERGEFORMAT ">
          <w:r w:rsidR="002B0031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D6" w:rsidRDefault="006666D6" w:rsidP="00B54173">
      <w:pPr>
        <w:spacing w:before="0" w:after="0"/>
      </w:pPr>
      <w:r>
        <w:separator/>
      </w:r>
    </w:p>
  </w:footnote>
  <w:footnote w:type="continuationSeparator" w:id="0">
    <w:p w:rsidR="006666D6" w:rsidRDefault="006666D6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10A7"/>
    <w:rsid w:val="00093D11"/>
    <w:rsid w:val="00096CB9"/>
    <w:rsid w:val="000A01C3"/>
    <w:rsid w:val="000B4F7B"/>
    <w:rsid w:val="000D4C32"/>
    <w:rsid w:val="000F6F58"/>
    <w:rsid w:val="0010410D"/>
    <w:rsid w:val="001152FC"/>
    <w:rsid w:val="00122155"/>
    <w:rsid w:val="001229B1"/>
    <w:rsid w:val="001325BE"/>
    <w:rsid w:val="00152C02"/>
    <w:rsid w:val="00156928"/>
    <w:rsid w:val="001717FF"/>
    <w:rsid w:val="00173CCC"/>
    <w:rsid w:val="00187845"/>
    <w:rsid w:val="001B5844"/>
    <w:rsid w:val="00201A74"/>
    <w:rsid w:val="00203039"/>
    <w:rsid w:val="00225FC5"/>
    <w:rsid w:val="00243C90"/>
    <w:rsid w:val="002765EC"/>
    <w:rsid w:val="00292C10"/>
    <w:rsid w:val="002949DD"/>
    <w:rsid w:val="002A039C"/>
    <w:rsid w:val="002B0031"/>
    <w:rsid w:val="002C0934"/>
    <w:rsid w:val="002C1460"/>
    <w:rsid w:val="002C1DC8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A002E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204A"/>
    <w:rsid w:val="00476A45"/>
    <w:rsid w:val="00484AC3"/>
    <w:rsid w:val="004903C4"/>
    <w:rsid w:val="00495411"/>
    <w:rsid w:val="004D434F"/>
    <w:rsid w:val="004D7EA0"/>
    <w:rsid w:val="004E6C19"/>
    <w:rsid w:val="00506F93"/>
    <w:rsid w:val="0053006B"/>
    <w:rsid w:val="00544224"/>
    <w:rsid w:val="005446F1"/>
    <w:rsid w:val="005543FB"/>
    <w:rsid w:val="00560FB3"/>
    <w:rsid w:val="00562F45"/>
    <w:rsid w:val="005636D6"/>
    <w:rsid w:val="0057516C"/>
    <w:rsid w:val="00576413"/>
    <w:rsid w:val="00590E23"/>
    <w:rsid w:val="00591D72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3051"/>
    <w:rsid w:val="0064453B"/>
    <w:rsid w:val="00657FAB"/>
    <w:rsid w:val="00666577"/>
    <w:rsid w:val="006666D6"/>
    <w:rsid w:val="006738B7"/>
    <w:rsid w:val="0068183F"/>
    <w:rsid w:val="00685165"/>
    <w:rsid w:val="00686060"/>
    <w:rsid w:val="00687FBF"/>
    <w:rsid w:val="006C14C8"/>
    <w:rsid w:val="006D4C10"/>
    <w:rsid w:val="00711239"/>
    <w:rsid w:val="00721894"/>
    <w:rsid w:val="00724829"/>
    <w:rsid w:val="00741F25"/>
    <w:rsid w:val="007424EF"/>
    <w:rsid w:val="0078551B"/>
    <w:rsid w:val="007B7245"/>
    <w:rsid w:val="007E0218"/>
    <w:rsid w:val="007E0A85"/>
    <w:rsid w:val="007E6F3C"/>
    <w:rsid w:val="007F4919"/>
    <w:rsid w:val="008012E1"/>
    <w:rsid w:val="00802A62"/>
    <w:rsid w:val="0082083F"/>
    <w:rsid w:val="00823FFB"/>
    <w:rsid w:val="00827714"/>
    <w:rsid w:val="00831096"/>
    <w:rsid w:val="0083618D"/>
    <w:rsid w:val="00840D30"/>
    <w:rsid w:val="008543C1"/>
    <w:rsid w:val="0085752E"/>
    <w:rsid w:val="00862E55"/>
    <w:rsid w:val="008631BF"/>
    <w:rsid w:val="0088517C"/>
    <w:rsid w:val="008A1A30"/>
    <w:rsid w:val="008A5F24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1485A"/>
    <w:rsid w:val="00931E99"/>
    <w:rsid w:val="00937889"/>
    <w:rsid w:val="00937E8F"/>
    <w:rsid w:val="009414FE"/>
    <w:rsid w:val="00963270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35C9"/>
    <w:rsid w:val="00A0546E"/>
    <w:rsid w:val="00A10630"/>
    <w:rsid w:val="00A11643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D14CF"/>
    <w:rsid w:val="00AE28EE"/>
    <w:rsid w:val="00B1412E"/>
    <w:rsid w:val="00B20D39"/>
    <w:rsid w:val="00B27CB7"/>
    <w:rsid w:val="00B33367"/>
    <w:rsid w:val="00B34C79"/>
    <w:rsid w:val="00B356E7"/>
    <w:rsid w:val="00B54173"/>
    <w:rsid w:val="00B579F2"/>
    <w:rsid w:val="00B7772E"/>
    <w:rsid w:val="00B80D84"/>
    <w:rsid w:val="00B83417"/>
    <w:rsid w:val="00B86414"/>
    <w:rsid w:val="00B91842"/>
    <w:rsid w:val="00B927F7"/>
    <w:rsid w:val="00BA1FAB"/>
    <w:rsid w:val="00BC089D"/>
    <w:rsid w:val="00BE261E"/>
    <w:rsid w:val="00BE3781"/>
    <w:rsid w:val="00C002D2"/>
    <w:rsid w:val="00C208E3"/>
    <w:rsid w:val="00C32FEB"/>
    <w:rsid w:val="00C34D06"/>
    <w:rsid w:val="00C52949"/>
    <w:rsid w:val="00C52D32"/>
    <w:rsid w:val="00CB3053"/>
    <w:rsid w:val="00CB52FC"/>
    <w:rsid w:val="00CC3FDA"/>
    <w:rsid w:val="00CE4834"/>
    <w:rsid w:val="00CF15F3"/>
    <w:rsid w:val="00D03403"/>
    <w:rsid w:val="00D11A09"/>
    <w:rsid w:val="00D134CF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25FF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B685F"/>
    <w:rsid w:val="00ED6319"/>
    <w:rsid w:val="00EE0159"/>
    <w:rsid w:val="00EE14AC"/>
    <w:rsid w:val="00EE73A7"/>
    <w:rsid w:val="00EF684F"/>
    <w:rsid w:val="00F01806"/>
    <w:rsid w:val="00F054C1"/>
    <w:rsid w:val="00F064BC"/>
    <w:rsid w:val="00F1647E"/>
    <w:rsid w:val="00F16E31"/>
    <w:rsid w:val="00F1705A"/>
    <w:rsid w:val="00F17441"/>
    <w:rsid w:val="00F2527B"/>
    <w:rsid w:val="00F27139"/>
    <w:rsid w:val="00F37DDC"/>
    <w:rsid w:val="00F4554A"/>
    <w:rsid w:val="00F50DB7"/>
    <w:rsid w:val="00F57775"/>
    <w:rsid w:val="00F64CE6"/>
    <w:rsid w:val="00F6523A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140</cp:revision>
  <cp:lastPrinted>2023-07-07T08:53:00Z</cp:lastPrinted>
  <dcterms:created xsi:type="dcterms:W3CDTF">2014-04-03T23:16:00Z</dcterms:created>
  <dcterms:modified xsi:type="dcterms:W3CDTF">2023-07-14T06:01:00Z</dcterms:modified>
</cp:coreProperties>
</file>