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/>
          <w:b/>
          <w:sz w:val="20"/>
          <w:szCs w:val="20"/>
        </w:rPr>
        <w:t>ИИ АУ</w:t>
      </w:r>
      <w:proofErr w:type="gramEnd"/>
      <w:r>
        <w:rPr>
          <w:rFonts w:ascii="Times New Roman" w:hAnsi="Times New Roman"/>
          <w:b/>
          <w:sz w:val="20"/>
          <w:szCs w:val="20"/>
        </w:rPr>
        <w:t>КЦИОНА</w:t>
      </w:r>
    </w:p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«Организатор аукциона – администрация город</w:t>
      </w:r>
      <w:r w:rsidR="00304BB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Киржачского района Владимирской области  проводит </w:t>
      </w:r>
      <w:r>
        <w:rPr>
          <w:rFonts w:ascii="Times New Roman" w:hAnsi="Times New Roman"/>
          <w:bCs/>
          <w:sz w:val="24"/>
          <w:szCs w:val="24"/>
        </w:rPr>
        <w:t xml:space="preserve">аукцион на право заключения договора аренды </w:t>
      </w:r>
      <w:r>
        <w:rPr>
          <w:rFonts w:ascii="Times New Roman" w:hAnsi="Times New Roman"/>
          <w:sz w:val="24"/>
          <w:szCs w:val="24"/>
        </w:rPr>
        <w:t>следующего имущества:</w:t>
      </w:r>
    </w:p>
    <w:tbl>
      <w:tblPr>
        <w:tblW w:w="9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3687"/>
        <w:gridCol w:w="5969"/>
      </w:tblGrid>
      <w:tr w:rsidR="00961615" w:rsidRPr="00B5000B" w:rsidTr="00295257">
        <w:tc>
          <w:tcPr>
            <w:tcW w:w="9656" w:type="dxa"/>
            <w:gridSpan w:val="2"/>
          </w:tcPr>
          <w:p w:rsidR="00961615" w:rsidRPr="00B5000B" w:rsidRDefault="00961615" w:rsidP="00E52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№ </w:t>
            </w:r>
            <w:r w:rsidR="00E529C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Адрес местонахождения организатора аукциона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601024, Владимирская область, город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 Красный Октябрь, ул. Пушкина, д.8б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Контактный телефон: 8-(498237)-6-02-18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Реквизиты решения о проведен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кциона</w:t>
            </w:r>
          </w:p>
        </w:tc>
        <w:tc>
          <w:tcPr>
            <w:tcW w:w="5969" w:type="dxa"/>
          </w:tcPr>
          <w:p w:rsidR="00961615" w:rsidRPr="00102021" w:rsidRDefault="00435C75" w:rsidP="00824A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Постановление главы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администрации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B93386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161C9D" w:rsidRPr="00824A4E">
              <w:rPr>
                <w:rFonts w:ascii="Times New Roman" w:hAnsi="Times New Roman"/>
                <w:sz w:val="20"/>
                <w:szCs w:val="20"/>
              </w:rPr>
              <w:t>0</w:t>
            </w:r>
            <w:r w:rsidR="00824A4E" w:rsidRPr="00824A4E">
              <w:rPr>
                <w:rFonts w:ascii="Times New Roman" w:hAnsi="Times New Roman"/>
                <w:sz w:val="20"/>
                <w:szCs w:val="20"/>
              </w:rPr>
              <w:t>6</w:t>
            </w:r>
            <w:r w:rsidRPr="00824A4E">
              <w:rPr>
                <w:rFonts w:ascii="Times New Roman" w:hAnsi="Times New Roman"/>
                <w:sz w:val="20"/>
                <w:szCs w:val="20"/>
              </w:rPr>
              <w:t>.</w:t>
            </w:r>
            <w:r w:rsidR="0020043C" w:rsidRPr="00824A4E">
              <w:rPr>
                <w:rFonts w:ascii="Times New Roman" w:hAnsi="Times New Roman"/>
                <w:sz w:val="20"/>
                <w:szCs w:val="20"/>
              </w:rPr>
              <w:t>0</w:t>
            </w:r>
            <w:r w:rsidR="00824A4E" w:rsidRPr="00824A4E">
              <w:rPr>
                <w:rFonts w:ascii="Times New Roman" w:hAnsi="Times New Roman"/>
                <w:sz w:val="20"/>
                <w:szCs w:val="20"/>
              </w:rPr>
              <w:t>7</w:t>
            </w:r>
            <w:r w:rsidRPr="00824A4E">
              <w:rPr>
                <w:rFonts w:ascii="Times New Roman" w:hAnsi="Times New Roman"/>
                <w:sz w:val="20"/>
                <w:szCs w:val="20"/>
              </w:rPr>
              <w:t>.20</w:t>
            </w:r>
            <w:r w:rsidR="0020043C" w:rsidRPr="00824A4E">
              <w:rPr>
                <w:rFonts w:ascii="Times New Roman" w:hAnsi="Times New Roman"/>
                <w:sz w:val="20"/>
                <w:szCs w:val="20"/>
              </w:rPr>
              <w:t>22</w:t>
            </w:r>
            <w:r w:rsidRPr="00824A4E">
              <w:rPr>
                <w:rFonts w:ascii="Times New Roman" w:hAnsi="Times New Roman"/>
                <w:sz w:val="20"/>
                <w:szCs w:val="20"/>
              </w:rPr>
              <w:t xml:space="preserve">  № </w:t>
            </w:r>
            <w:r w:rsidR="00824A4E" w:rsidRPr="00824A4E">
              <w:rPr>
                <w:rFonts w:ascii="Times New Roman" w:hAnsi="Times New Roman"/>
                <w:sz w:val="20"/>
                <w:szCs w:val="20"/>
              </w:rPr>
              <w:t>711</w:t>
            </w:r>
          </w:p>
        </w:tc>
      </w:tr>
      <w:tr w:rsidR="00961615" w:rsidRPr="00B5000B" w:rsidTr="00295257">
        <w:trPr>
          <w:trHeight w:val="565"/>
        </w:trPr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5969" w:type="dxa"/>
          </w:tcPr>
          <w:p w:rsidR="00961615" w:rsidRPr="00B5000B" w:rsidRDefault="00961615" w:rsidP="00824A4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Владимирская</w:t>
            </w:r>
            <w:proofErr w:type="gramEnd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обл., Киржачский район, МО город Киржач (городское поселение), г. </w:t>
            </w:r>
            <w:proofErr w:type="spellStart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Киржач</w:t>
            </w:r>
            <w:proofErr w:type="spellEnd"/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, ул. </w:t>
            </w:r>
            <w:r w:rsidR="00824A4E">
              <w:rPr>
                <w:rFonts w:ascii="Times New Roman" w:hAnsi="Times New Roman"/>
                <w:bCs/>
                <w:sz w:val="20"/>
                <w:szCs w:val="20"/>
              </w:rPr>
              <w:t>Линейная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>, д.</w:t>
            </w:r>
            <w:r w:rsidR="00824A4E">
              <w:rPr>
                <w:rFonts w:ascii="Times New Roman" w:hAnsi="Times New Roman"/>
                <w:bCs/>
                <w:sz w:val="20"/>
                <w:szCs w:val="20"/>
              </w:rPr>
              <w:t>17А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Площадь: </w:t>
            </w:r>
            <w:r w:rsidR="00824A4E">
              <w:rPr>
                <w:rFonts w:ascii="Times New Roman" w:hAnsi="Times New Roman"/>
                <w:sz w:val="20"/>
                <w:szCs w:val="20"/>
              </w:rPr>
              <w:t>10178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Кадастровый номер: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33:02:010</w:t>
            </w:r>
            <w:r w:rsidR="00824A4E">
              <w:rPr>
                <w:rFonts w:ascii="Times New Roman" w:hAnsi="Times New Roman"/>
                <w:bCs/>
                <w:sz w:val="20"/>
                <w:szCs w:val="20"/>
              </w:rPr>
              <w:t>201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824A4E">
              <w:rPr>
                <w:rFonts w:ascii="Times New Roman" w:hAnsi="Times New Roman"/>
                <w:bCs/>
                <w:sz w:val="20"/>
                <w:szCs w:val="20"/>
              </w:rPr>
              <w:t>821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Разрешенное использование: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824A4E">
              <w:rPr>
                <w:rFonts w:ascii="Times New Roman" w:hAnsi="Times New Roman"/>
                <w:bCs/>
                <w:sz w:val="20"/>
                <w:szCs w:val="20"/>
              </w:rPr>
              <w:t>магазины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Категория земель: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земли населенных пунктов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 правах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Неразграниченная</w:t>
            </w:r>
            <w:proofErr w:type="spellEnd"/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об ограничении прав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Не зарегистрированы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 w:rsidP="00161C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Параметры разрешенного строительства </w:t>
            </w:r>
          </w:p>
        </w:tc>
        <w:tc>
          <w:tcPr>
            <w:tcW w:w="5969" w:type="dxa"/>
          </w:tcPr>
          <w:p w:rsidR="00B67A94" w:rsidRPr="00DA319A" w:rsidRDefault="002D3680" w:rsidP="0020043C">
            <w:pPr>
              <w:spacing w:after="0"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</w:pPr>
            <w:r w:rsidRPr="00DA319A"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  <w:t xml:space="preserve">  </w:t>
            </w:r>
            <w:r w:rsidR="0020043C" w:rsidRPr="00DA319A"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  <w:t xml:space="preserve">Предельная высота зданий, строений и сооружений </w:t>
            </w:r>
            <w:r w:rsidR="0020043C" w:rsidRPr="00DA319A"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  <w:br/>
              <w:t xml:space="preserve">устанавливается по </w:t>
            </w:r>
            <w:r w:rsidR="00A81BE2"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  <w:t>проекту планировки</w:t>
            </w:r>
            <w:r w:rsidR="0020043C" w:rsidRPr="00DA319A"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  <w:t xml:space="preserve">. </w:t>
            </w:r>
          </w:p>
          <w:p w:rsidR="00B67A94" w:rsidRPr="00DA319A" w:rsidRDefault="00B67A94" w:rsidP="0020043C">
            <w:pPr>
              <w:spacing w:after="0"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</w:pPr>
            <w:r w:rsidRPr="00DA319A"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  <w:t>Процент застройки участка – от 40% до 60%</w:t>
            </w:r>
          </w:p>
          <w:p w:rsidR="00961615" w:rsidRPr="002D3680" w:rsidRDefault="0020043C" w:rsidP="00A81B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19A"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  <w:t xml:space="preserve"> Иные параметры, принимаются в соответствии с действующими градостроительными нормативами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Начальная цена предмета аукциона </w:t>
            </w:r>
          </w:p>
        </w:tc>
        <w:tc>
          <w:tcPr>
            <w:tcW w:w="5969" w:type="dxa"/>
          </w:tcPr>
          <w:p w:rsidR="000D49F9" w:rsidRPr="00B5000B" w:rsidRDefault="00604E63" w:rsidP="004E07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333 410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Задаток </w:t>
            </w:r>
          </w:p>
        </w:tc>
        <w:tc>
          <w:tcPr>
            <w:tcW w:w="5969" w:type="dxa"/>
          </w:tcPr>
          <w:p w:rsidR="000D49F9" w:rsidRPr="00C87B49" w:rsidRDefault="00604E63" w:rsidP="004E07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166 705</w:t>
            </w:r>
            <w:r w:rsidR="00C87B49" w:rsidRPr="00C87B4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D49F9" w:rsidRPr="00C87B49">
              <w:rPr>
                <w:rFonts w:ascii="Times New Roman" w:hAnsi="Times New Roman"/>
                <w:bCs/>
                <w:sz w:val="20"/>
                <w:szCs w:val="20"/>
              </w:rPr>
              <w:t>руб.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Шаг аукциона</w:t>
            </w:r>
          </w:p>
        </w:tc>
        <w:tc>
          <w:tcPr>
            <w:tcW w:w="5969" w:type="dxa"/>
          </w:tcPr>
          <w:p w:rsidR="000D49F9" w:rsidRPr="00C87B49" w:rsidRDefault="00604E63" w:rsidP="00161C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10 002,30</w:t>
            </w:r>
            <w:r w:rsidR="00C87B49" w:rsidRPr="00C87B4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0D49F9" w:rsidRPr="00C87B49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Срок аренды (в случае проведения аукциона на право заключения договора аренды земельного участка)</w:t>
            </w:r>
          </w:p>
        </w:tc>
        <w:tc>
          <w:tcPr>
            <w:tcW w:w="5969" w:type="dxa"/>
          </w:tcPr>
          <w:p w:rsidR="00961615" w:rsidRPr="00B5000B" w:rsidRDefault="00604E63" w:rsidP="00B67A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61615" w:rsidRPr="00B5000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B67A94"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</w:tr>
      <w:tr w:rsidR="00961615" w:rsidRPr="00B5000B" w:rsidTr="00295257">
        <w:trPr>
          <w:trHeight w:val="1513"/>
        </w:trPr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Порядок и место приема заявки 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961615" w:rsidRPr="00B5000B" w:rsidRDefault="00961615" w:rsidP="00FA5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Заявки на участие в аукционе принимаются в отделе по имуществу и землеустройству администрации город</w:t>
            </w:r>
            <w:r w:rsidR="00FA567C"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(Владимирская область, город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Красный Октябрь, ул. Пушкина, д.8б, кабинет № 12 (здание администрации) ежедневно, кроме субботы и воскресенья с 08.00 часов до 17.00 часов (перерыв с 13.00 часов до 14.00 часов)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Форма подачи заявок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</w:tr>
      <w:tr w:rsidR="00435C75" w:rsidRPr="00B5000B" w:rsidTr="00295257">
        <w:tc>
          <w:tcPr>
            <w:tcW w:w="3687" w:type="dxa"/>
          </w:tcPr>
          <w:p w:rsidR="00435C75" w:rsidRDefault="00435C7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начала приема заявок</w:t>
            </w:r>
          </w:p>
          <w:p w:rsidR="00435C75" w:rsidRPr="00B5000B" w:rsidRDefault="00435C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435C75" w:rsidRPr="00DA319A" w:rsidRDefault="00161C9D" w:rsidP="00604E63">
            <w:pPr>
              <w:spacing w:after="0"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</w:pPr>
            <w:r w:rsidRPr="00DA319A"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  <w:t>1</w:t>
            </w:r>
            <w:r w:rsidR="00604E63" w:rsidRPr="00DA319A"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  <w:t>3</w:t>
            </w:r>
            <w:r w:rsidR="00435C75" w:rsidRPr="00DA319A"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  <w:t>.</w:t>
            </w:r>
            <w:r w:rsidR="00604E63" w:rsidRPr="00DA319A"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  <w:t>07</w:t>
            </w:r>
            <w:r w:rsidR="00435C75" w:rsidRPr="00DA319A"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  <w:t>.20</w:t>
            </w:r>
            <w:r w:rsidR="00CB1D3A" w:rsidRPr="00DA319A"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  <w:t>22</w:t>
            </w:r>
            <w:r w:rsidR="00435C75" w:rsidRPr="00DA319A"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  <w:t xml:space="preserve"> с 08.00</w:t>
            </w:r>
          </w:p>
        </w:tc>
      </w:tr>
      <w:tr w:rsidR="00435C75" w:rsidRPr="00B5000B" w:rsidTr="00295257">
        <w:tc>
          <w:tcPr>
            <w:tcW w:w="3687" w:type="dxa"/>
          </w:tcPr>
          <w:p w:rsidR="00435C75" w:rsidRDefault="00435C7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5969" w:type="dxa"/>
          </w:tcPr>
          <w:p w:rsidR="00435C75" w:rsidRPr="00DA319A" w:rsidRDefault="00DA319A" w:rsidP="00DA319A">
            <w:pPr>
              <w:spacing w:after="0"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</w:pPr>
            <w:r w:rsidRPr="00DA319A"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  <w:t>08</w:t>
            </w:r>
            <w:r w:rsidR="00435C75" w:rsidRPr="00DA319A"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  <w:t>.</w:t>
            </w:r>
            <w:r w:rsidRPr="00DA319A"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  <w:t>08</w:t>
            </w:r>
            <w:r w:rsidR="00435C75" w:rsidRPr="00DA319A"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  <w:t>.20</w:t>
            </w:r>
            <w:r w:rsidR="00CB1D3A" w:rsidRPr="00DA319A"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  <w:t>22</w:t>
            </w:r>
            <w:r w:rsidR="00435C75" w:rsidRPr="00DA319A"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  <w:t xml:space="preserve"> до 17.00</w:t>
            </w:r>
          </w:p>
        </w:tc>
      </w:tr>
      <w:tr w:rsidR="00435C75" w:rsidRPr="00B5000B" w:rsidTr="00295257">
        <w:tc>
          <w:tcPr>
            <w:tcW w:w="3687" w:type="dxa"/>
          </w:tcPr>
          <w:p w:rsidR="00435C75" w:rsidRDefault="00435C7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рассмотрения заявок на участие в аукционе</w:t>
            </w:r>
          </w:p>
        </w:tc>
        <w:tc>
          <w:tcPr>
            <w:tcW w:w="5969" w:type="dxa"/>
          </w:tcPr>
          <w:p w:rsidR="00435C75" w:rsidRPr="00DA319A" w:rsidRDefault="00435C75" w:rsidP="00DA319A">
            <w:pPr>
              <w:spacing w:after="0"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</w:pPr>
            <w:r w:rsidRPr="00DA319A"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  <w:t xml:space="preserve">Участники аукциона определяются решением организатора аукциона </w:t>
            </w:r>
            <w:r w:rsidR="00161C9D" w:rsidRPr="00DA319A"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  <w:t>1</w:t>
            </w:r>
            <w:r w:rsidR="00DA319A" w:rsidRPr="00DA319A"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  <w:t>0</w:t>
            </w:r>
            <w:r w:rsidRPr="00DA319A"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  <w:t>.</w:t>
            </w:r>
            <w:r w:rsidR="00DA319A" w:rsidRPr="00DA319A"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  <w:t>08</w:t>
            </w:r>
            <w:r w:rsidRPr="00DA319A"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  <w:t>.20</w:t>
            </w:r>
            <w:r w:rsidR="00CB1D3A" w:rsidRPr="00DA319A"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  <w:t>22</w:t>
            </w:r>
            <w:r w:rsidRPr="00DA319A"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  <w:t xml:space="preserve"> в администрации города Киржач.</w:t>
            </w:r>
          </w:p>
        </w:tc>
      </w:tr>
      <w:tr w:rsidR="00304BBD" w:rsidRPr="00B5000B" w:rsidTr="00295257">
        <w:tc>
          <w:tcPr>
            <w:tcW w:w="3687" w:type="dxa"/>
          </w:tcPr>
          <w:p w:rsidR="00304BBD" w:rsidRDefault="00304BBD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5969" w:type="dxa"/>
          </w:tcPr>
          <w:p w:rsidR="00304BBD" w:rsidRPr="00DA319A" w:rsidRDefault="00161C9D" w:rsidP="00DA319A">
            <w:pPr>
              <w:spacing w:after="0" w:line="240" w:lineRule="auto"/>
              <w:jc w:val="both"/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</w:pPr>
            <w:r w:rsidRPr="00DA319A"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  <w:t>1</w:t>
            </w:r>
            <w:r w:rsidR="00DA319A" w:rsidRPr="00DA319A"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  <w:t>2</w:t>
            </w:r>
            <w:r w:rsidR="00435C75" w:rsidRPr="00DA319A"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  <w:t>.</w:t>
            </w:r>
            <w:r w:rsidR="00DA319A" w:rsidRPr="00DA319A"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  <w:t>08</w:t>
            </w:r>
            <w:r w:rsidR="00435C75" w:rsidRPr="00DA319A"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  <w:t>.20</w:t>
            </w:r>
            <w:r w:rsidR="00CB1D3A" w:rsidRPr="00DA319A"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  <w:t>22</w:t>
            </w:r>
            <w:r w:rsidR="00435C75" w:rsidRPr="00DA319A"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  <w:t xml:space="preserve"> в  </w:t>
            </w:r>
            <w:r w:rsidR="00DA319A" w:rsidRPr="00DA319A"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  <w:t>10</w:t>
            </w:r>
            <w:r w:rsidR="00435C75" w:rsidRPr="00DA319A"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  <w:t>.</w:t>
            </w:r>
            <w:r w:rsidR="00DA319A" w:rsidRPr="00DA319A"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  <w:t>0</w:t>
            </w:r>
            <w:r w:rsidR="00435C75" w:rsidRPr="00DA319A"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  <w:t>0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 порядок внесения задатка, реквизиты счета для перечисления задатка</w:t>
            </w:r>
          </w:p>
        </w:tc>
        <w:tc>
          <w:tcPr>
            <w:tcW w:w="5969" w:type="dxa"/>
          </w:tcPr>
          <w:p w:rsidR="00C87B49" w:rsidRPr="00EC2951" w:rsidRDefault="00C87B49" w:rsidP="00C87B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Задаток вносится на счет администрации города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Киржачского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 xml:space="preserve"> района Владимирской области не позднее срока окончания приема заявок.</w:t>
            </w:r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Администрация города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Киржачского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 xml:space="preserve"> района Владимирской области:</w:t>
            </w:r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601021 Владимирская область,</w:t>
            </w:r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>, микрорайон Красный Октябрь,</w:t>
            </w:r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улица Пушкина, д.8б</w:t>
            </w:r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ИНН 3316012470, ОГРН 1063316000868, КПП 331601001</w:t>
            </w:r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Расчетный счет № 03232643176301012800 в Отделении Владимир банка России//УФК по Владимирской области </w:t>
            </w:r>
            <w:proofErr w:type="gramStart"/>
            <w:r w:rsidRPr="00EC295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EC2951">
              <w:rPr>
                <w:rFonts w:ascii="Times New Roman" w:hAnsi="Times New Roman"/>
                <w:sz w:val="20"/>
                <w:szCs w:val="20"/>
              </w:rPr>
              <w:t>. Владимир</w:t>
            </w:r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  <w:r w:rsidRPr="006A2121">
              <w:rPr>
                <w:rFonts w:ascii="Times New Roman" w:hAnsi="Times New Roman"/>
                <w:sz w:val="20"/>
                <w:szCs w:val="20"/>
              </w:rPr>
              <w:t xml:space="preserve">011708377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EC2951">
              <w:rPr>
                <w:rFonts w:ascii="Times New Roman" w:hAnsi="Times New Roman"/>
                <w:sz w:val="20"/>
                <w:szCs w:val="20"/>
              </w:rPr>
              <w:t xml:space="preserve">     к/с 40102810945370000020</w:t>
            </w:r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C2951">
              <w:rPr>
                <w:rFonts w:ascii="Times New Roman" w:hAnsi="Times New Roman"/>
                <w:sz w:val="20"/>
                <w:szCs w:val="20"/>
              </w:rPr>
              <w:t>Лицевой счет 05283006450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C2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87B49">
              <w:rPr>
                <w:rFonts w:ascii="Times New Roman" w:hAnsi="Times New Roman"/>
                <w:color w:val="632423" w:themeColor="accent2" w:themeShade="80"/>
                <w:sz w:val="20"/>
                <w:szCs w:val="20"/>
              </w:rPr>
              <w:t>УФК по Владимирской области</w:t>
            </w:r>
            <w:r w:rsidRPr="00EC2951">
              <w:rPr>
                <w:rFonts w:ascii="Times New Roman" w:hAnsi="Times New Roman"/>
                <w:sz w:val="20"/>
                <w:szCs w:val="20"/>
              </w:rPr>
              <w:t xml:space="preserve"> (Администрации города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Киржачского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 xml:space="preserve"> района Владимирской области</w:t>
            </w:r>
            <w:proofErr w:type="gramEnd"/>
          </w:p>
          <w:p w:rsidR="00C87B49" w:rsidRPr="00EC2951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КБК 00000000000000000510 </w:t>
            </w:r>
          </w:p>
          <w:p w:rsidR="00961615" w:rsidRPr="00B5000B" w:rsidRDefault="00C87B49" w:rsidP="00C87B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При этом на счет организатора аукциона должна поступить сумма задатка в полном объеме без учета банковского сбора. Оплата </w:t>
            </w:r>
            <w:r w:rsidRPr="00EC2951">
              <w:rPr>
                <w:rFonts w:ascii="Times New Roman" w:hAnsi="Times New Roman"/>
                <w:sz w:val="20"/>
                <w:szCs w:val="20"/>
              </w:rPr>
              <w:lastRenderedPageBreak/>
              <w:t>банковского сбора производится заявителем.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Срок  и порядок возвращения задатка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Возврат задатка производится в течени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трех рабочих дней со дня подписания протокола о результатах аукциона, за исключением победителя аукциона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Перечень документов, представляемых для участия в торгах 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ind w:left="107" w:hanging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заявка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на участие в аукционе по установленной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в извещении о проведении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аукциона </w:t>
            </w:r>
            <w:r>
              <w:rPr>
                <w:rFonts w:ascii="Times New Roman" w:hAnsi="Times New Roman"/>
                <w:sz w:val="20"/>
                <w:szCs w:val="20"/>
              </w:rPr>
              <w:t>форме с указанием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банковских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реквизитов счета для возврата задатка в 2-х экземплярах;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копии документов, удостоверяющих личность заявителя (для граждан)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  <w:p w:rsidR="00961615" w:rsidRPr="00B5000B" w:rsidRDefault="00961615">
            <w:pPr>
              <w:spacing w:after="0" w:line="240" w:lineRule="auto"/>
              <w:ind w:left="107" w:hanging="107"/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документы, подтверждающие внесение задатка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1615" w:rsidRDefault="00961615" w:rsidP="002A4DA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Условия заключения договора аренды, характеристика Лота, порядок проведения торгов, определения победителей, условия типового договора аренды, форма и порядок подачи заявки, внесения и возврата задатка размещены  на    официальном сайте Российской Федерации в сети «Интернет» </w:t>
      </w:r>
      <w:r>
        <w:rPr>
          <w:rFonts w:ascii="Times New Roman" w:hAnsi="Times New Roman"/>
          <w:b/>
          <w:sz w:val="24"/>
          <w:szCs w:val="24"/>
        </w:rPr>
        <w:t>(</w:t>
      </w:r>
      <w:hyperlink r:id="rId5" w:history="1"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torgi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b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 xml:space="preserve"> С иной информацией, приемом  заявок с прилагаемыми к ним документами можно ознакомиться в администрации город</w:t>
      </w:r>
      <w:r w:rsidR="005F273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в  рабочие дни с 8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 17 </w:t>
      </w:r>
      <w:r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 (перерыв на обед с 13</w:t>
      </w:r>
      <w:r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>
        <w:rPr>
          <w:rFonts w:ascii="Times New Roman" w:hAnsi="Times New Roman"/>
          <w:sz w:val="24"/>
          <w:szCs w:val="24"/>
        </w:rPr>
        <w:t>до 14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</w:rPr>
        <w:t xml:space="preserve">) по адресу: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Киржач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мкр</w:t>
      </w:r>
      <w:proofErr w:type="spellEnd"/>
      <w:r>
        <w:rPr>
          <w:rFonts w:ascii="Times New Roman" w:hAnsi="Times New Roman"/>
          <w:sz w:val="24"/>
          <w:szCs w:val="24"/>
        </w:rPr>
        <w:t>. Красный Октябрь, ул. Пушкина, д.8б (здание администрации), кабинет №12, телефон: 8(49237)6-02-18»</w:t>
      </w:r>
    </w:p>
    <w:p w:rsidR="00961615" w:rsidRDefault="00961615" w:rsidP="002F4583"/>
    <w:p w:rsidR="00961615" w:rsidRDefault="00961615"/>
    <w:sectPr w:rsidR="00961615" w:rsidSect="0004411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583"/>
    <w:rsid w:val="000114C7"/>
    <w:rsid w:val="000239ED"/>
    <w:rsid w:val="00030162"/>
    <w:rsid w:val="0004411D"/>
    <w:rsid w:val="0006084D"/>
    <w:rsid w:val="00072E6A"/>
    <w:rsid w:val="00081789"/>
    <w:rsid w:val="000A50FE"/>
    <w:rsid w:val="000D49F9"/>
    <w:rsid w:val="00102021"/>
    <w:rsid w:val="00127C22"/>
    <w:rsid w:val="00130BD7"/>
    <w:rsid w:val="0015376C"/>
    <w:rsid w:val="00161C9D"/>
    <w:rsid w:val="001C0EBB"/>
    <w:rsid w:val="001D6918"/>
    <w:rsid w:val="0020043C"/>
    <w:rsid w:val="002036BC"/>
    <w:rsid w:val="00222225"/>
    <w:rsid w:val="002440B9"/>
    <w:rsid w:val="00285263"/>
    <w:rsid w:val="00294D28"/>
    <w:rsid w:val="00295257"/>
    <w:rsid w:val="002A4DA7"/>
    <w:rsid w:val="002B7346"/>
    <w:rsid w:val="002D050E"/>
    <w:rsid w:val="002D3680"/>
    <w:rsid w:val="002E20FB"/>
    <w:rsid w:val="002F4583"/>
    <w:rsid w:val="00304BBD"/>
    <w:rsid w:val="0031293E"/>
    <w:rsid w:val="00333C29"/>
    <w:rsid w:val="00333DE9"/>
    <w:rsid w:val="00344902"/>
    <w:rsid w:val="00354C11"/>
    <w:rsid w:val="00391535"/>
    <w:rsid w:val="003A198C"/>
    <w:rsid w:val="00414FD4"/>
    <w:rsid w:val="004232DF"/>
    <w:rsid w:val="004359C5"/>
    <w:rsid w:val="00435C75"/>
    <w:rsid w:val="00443559"/>
    <w:rsid w:val="004501BC"/>
    <w:rsid w:val="00454C33"/>
    <w:rsid w:val="00475D5A"/>
    <w:rsid w:val="00493E64"/>
    <w:rsid w:val="004A052D"/>
    <w:rsid w:val="004A4245"/>
    <w:rsid w:val="004D5FFB"/>
    <w:rsid w:val="004F3E47"/>
    <w:rsid w:val="005171F5"/>
    <w:rsid w:val="00544999"/>
    <w:rsid w:val="00555D69"/>
    <w:rsid w:val="005675A6"/>
    <w:rsid w:val="00585320"/>
    <w:rsid w:val="00595D56"/>
    <w:rsid w:val="005B4F9D"/>
    <w:rsid w:val="005C2A46"/>
    <w:rsid w:val="005D5C7C"/>
    <w:rsid w:val="005F2733"/>
    <w:rsid w:val="005F2B40"/>
    <w:rsid w:val="00600DFD"/>
    <w:rsid w:val="00604E63"/>
    <w:rsid w:val="00654E8C"/>
    <w:rsid w:val="006B3ACA"/>
    <w:rsid w:val="006D37B2"/>
    <w:rsid w:val="006F2327"/>
    <w:rsid w:val="00711510"/>
    <w:rsid w:val="0071463C"/>
    <w:rsid w:val="007461B4"/>
    <w:rsid w:val="0075327D"/>
    <w:rsid w:val="00787804"/>
    <w:rsid w:val="0079283F"/>
    <w:rsid w:val="007A5CB8"/>
    <w:rsid w:val="007B66F1"/>
    <w:rsid w:val="007F126B"/>
    <w:rsid w:val="00812123"/>
    <w:rsid w:val="00820858"/>
    <w:rsid w:val="00824A4E"/>
    <w:rsid w:val="00842C5A"/>
    <w:rsid w:val="00861602"/>
    <w:rsid w:val="008A787E"/>
    <w:rsid w:val="008C2692"/>
    <w:rsid w:val="008D1491"/>
    <w:rsid w:val="008E656C"/>
    <w:rsid w:val="008F05C5"/>
    <w:rsid w:val="00917B54"/>
    <w:rsid w:val="00920020"/>
    <w:rsid w:val="009223A5"/>
    <w:rsid w:val="00934345"/>
    <w:rsid w:val="00961615"/>
    <w:rsid w:val="00962637"/>
    <w:rsid w:val="009768A6"/>
    <w:rsid w:val="0098112A"/>
    <w:rsid w:val="00992FFC"/>
    <w:rsid w:val="009A144F"/>
    <w:rsid w:val="009A33BB"/>
    <w:rsid w:val="009B15FA"/>
    <w:rsid w:val="009B4DDA"/>
    <w:rsid w:val="009D7140"/>
    <w:rsid w:val="00A4686B"/>
    <w:rsid w:val="00A7326C"/>
    <w:rsid w:val="00A81BE2"/>
    <w:rsid w:val="00A857D6"/>
    <w:rsid w:val="00A940F9"/>
    <w:rsid w:val="00AB3DDA"/>
    <w:rsid w:val="00AB77A3"/>
    <w:rsid w:val="00AE3515"/>
    <w:rsid w:val="00B36985"/>
    <w:rsid w:val="00B5000B"/>
    <w:rsid w:val="00B57E4F"/>
    <w:rsid w:val="00B67A94"/>
    <w:rsid w:val="00B90F95"/>
    <w:rsid w:val="00B93386"/>
    <w:rsid w:val="00B95B54"/>
    <w:rsid w:val="00BB1233"/>
    <w:rsid w:val="00BD2600"/>
    <w:rsid w:val="00BD26EF"/>
    <w:rsid w:val="00C763A2"/>
    <w:rsid w:val="00C87B49"/>
    <w:rsid w:val="00C9772C"/>
    <w:rsid w:val="00CA7A07"/>
    <w:rsid w:val="00CB1D3A"/>
    <w:rsid w:val="00CB26B9"/>
    <w:rsid w:val="00CC790C"/>
    <w:rsid w:val="00CD2B65"/>
    <w:rsid w:val="00D17959"/>
    <w:rsid w:val="00D20D46"/>
    <w:rsid w:val="00D73E96"/>
    <w:rsid w:val="00D93EEE"/>
    <w:rsid w:val="00D979BD"/>
    <w:rsid w:val="00DA319A"/>
    <w:rsid w:val="00DD4355"/>
    <w:rsid w:val="00DE1E27"/>
    <w:rsid w:val="00E04C4C"/>
    <w:rsid w:val="00E23288"/>
    <w:rsid w:val="00E34843"/>
    <w:rsid w:val="00E36AB8"/>
    <w:rsid w:val="00E529C4"/>
    <w:rsid w:val="00E53913"/>
    <w:rsid w:val="00E65FA7"/>
    <w:rsid w:val="00F00A4D"/>
    <w:rsid w:val="00F10115"/>
    <w:rsid w:val="00F14DD1"/>
    <w:rsid w:val="00F5114A"/>
    <w:rsid w:val="00F8146C"/>
    <w:rsid w:val="00F937A1"/>
    <w:rsid w:val="00FA567C"/>
    <w:rsid w:val="00FB6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F4583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2F458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F4583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7"/>
    <w:uiPriority w:val="99"/>
    <w:locked/>
    <w:rsid w:val="002F4583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uiPriority w:val="99"/>
    <w:rsid w:val="002F4583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uiPriority w:val="99"/>
    <w:rsid w:val="002F45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MukminovaAV</cp:lastModifiedBy>
  <cp:revision>73</cp:revision>
  <cp:lastPrinted>2022-07-07T13:25:00Z</cp:lastPrinted>
  <dcterms:created xsi:type="dcterms:W3CDTF">2015-07-10T12:49:00Z</dcterms:created>
  <dcterms:modified xsi:type="dcterms:W3CDTF">2022-07-07T13:27:00Z</dcterms:modified>
</cp:coreProperties>
</file>