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49" w:rsidRDefault="00E25149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38C">
        <w:rPr>
          <w:rFonts w:ascii="Times New Roman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06738C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06738C">
        <w:rPr>
          <w:rFonts w:ascii="Times New Roman" w:hAnsi="Times New Roman" w:cs="Times New Roman"/>
          <w:b/>
          <w:sz w:val="20"/>
          <w:szCs w:val="20"/>
        </w:rPr>
        <w:t>КЦИОНА</w:t>
      </w:r>
    </w:p>
    <w:p w:rsidR="0094671C" w:rsidRPr="0006738C" w:rsidRDefault="0094671C" w:rsidP="00E2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27E" w:rsidRPr="0094671C" w:rsidRDefault="004E627E" w:rsidP="0015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1C">
        <w:rPr>
          <w:rFonts w:ascii="Times New Roman" w:hAnsi="Times New Roman" w:cs="Times New Roman"/>
          <w:sz w:val="24"/>
          <w:szCs w:val="24"/>
        </w:rPr>
        <w:t xml:space="preserve">«Организатор аукциона – администрация муниципального образования город Киржач Киржачского района Владимирской области  проводит </w:t>
      </w:r>
      <w:r w:rsidRPr="0094671C">
        <w:rPr>
          <w:rFonts w:ascii="Times New Roman" w:hAnsi="Times New Roman" w:cs="Times New Roman"/>
          <w:bCs/>
          <w:sz w:val="24"/>
          <w:szCs w:val="24"/>
        </w:rPr>
        <w:t xml:space="preserve">аукцион на право заключения договора аренды </w:t>
      </w:r>
      <w:r w:rsidRPr="0094671C"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4E627E" w:rsidRPr="0006738C" w:rsidRDefault="004E627E" w:rsidP="004E627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081"/>
        <w:gridCol w:w="5969"/>
      </w:tblGrid>
      <w:tr w:rsidR="004E627E" w:rsidRPr="0006738C" w:rsidTr="00834749">
        <w:tc>
          <w:tcPr>
            <w:tcW w:w="9050" w:type="dxa"/>
            <w:gridSpan w:val="2"/>
            <w:shd w:val="clear" w:color="auto" w:fill="auto"/>
          </w:tcPr>
          <w:p w:rsidR="004E627E" w:rsidRPr="0006738C" w:rsidRDefault="004E627E" w:rsidP="008C3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8C36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E25149" w:rsidP="00E2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 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. Красный Октябрь, ул. Пушкина, д.8б</w:t>
            </w:r>
          </w:p>
          <w:p w:rsidR="004E627E" w:rsidRPr="0006738C" w:rsidRDefault="004E627E" w:rsidP="00E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  <w:shd w:val="clear" w:color="auto" w:fill="auto"/>
          </w:tcPr>
          <w:p w:rsidR="004E627E" w:rsidRPr="003E68D5" w:rsidRDefault="004E627E" w:rsidP="0081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город</w:t>
            </w:r>
            <w:r w:rsidR="00811D8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Киржач  от</w:t>
            </w:r>
            <w:r w:rsidR="000E64D6"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8D5" w:rsidRPr="003E68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E64D6" w:rsidRPr="003E6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8D5" w:rsidRPr="003E68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E64D6" w:rsidRPr="003E68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E68D5" w:rsidRPr="003E68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  №</w:t>
            </w:r>
            <w:r w:rsidR="000E64D6"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8D5" w:rsidRPr="003E68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11D8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627E" w:rsidRPr="0006738C" w:rsidTr="00811D85">
        <w:trPr>
          <w:trHeight w:val="657"/>
        </w:trPr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4E627E" w:rsidP="0081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Владимирская обл., Киржачский район, МО город Киржач (городское поселение), г. Киржач, ул. </w:t>
            </w:r>
            <w:r w:rsidR="00F47705">
              <w:rPr>
                <w:rFonts w:ascii="Times New Roman" w:hAnsi="Times New Roman" w:cs="Times New Roman"/>
                <w:bCs/>
                <w:sz w:val="20"/>
                <w:szCs w:val="20"/>
              </w:rPr>
              <w:t>Рощина</w:t>
            </w:r>
            <w:r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>, д.</w:t>
            </w:r>
            <w:r w:rsidR="00CF1E4E"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7705">
              <w:rPr>
                <w:rFonts w:ascii="Times New Roman" w:hAnsi="Times New Roman" w:cs="Times New Roman"/>
                <w:bCs/>
                <w:sz w:val="20"/>
                <w:szCs w:val="20"/>
              </w:rPr>
              <w:t>2 «</w:t>
            </w:r>
            <w:r w:rsidR="00811D85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F477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811D85">
              <w:rPr>
                <w:rFonts w:ascii="Times New Roman" w:hAnsi="Times New Roman" w:cs="Times New Roman"/>
                <w:sz w:val="20"/>
                <w:szCs w:val="20"/>
              </w:rPr>
              <w:t>3462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  <w:r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33:02:010</w:t>
            </w:r>
            <w:r w:rsidR="00F47705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  <w:r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F47705">
              <w:rPr>
                <w:rFonts w:ascii="Times New Roman" w:hAnsi="Times New Roman" w:cs="Times New Roman"/>
                <w:bCs/>
                <w:sz w:val="20"/>
                <w:szCs w:val="20"/>
              </w:rPr>
              <w:t>246</w:t>
            </w:r>
            <w:r w:rsidR="00811D8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использование:</w:t>
            </w:r>
            <w:r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7705">
              <w:rPr>
                <w:rFonts w:ascii="Times New Roman" w:hAnsi="Times New Roman" w:cs="Times New Roman"/>
                <w:bCs/>
                <w:sz w:val="20"/>
                <w:szCs w:val="20"/>
              </w:rPr>
              <w:t>под склады</w:t>
            </w:r>
          </w:p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разрешенного строительства 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</w:tcPr>
          <w:p w:rsidR="00F47705" w:rsidRPr="00ED7A7E" w:rsidRDefault="00F47705" w:rsidP="00F47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- предельное количество этажей - 3(включая </w:t>
            </w:r>
            <w:proofErr w:type="gramStart"/>
            <w:r w:rsidRPr="00ED7A7E">
              <w:rPr>
                <w:rFonts w:ascii="Times New Roman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ED7A7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47705" w:rsidRPr="00ED7A7E" w:rsidRDefault="00F47705" w:rsidP="00F47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>- предельная высота зданий, строений и сооружений для данной территориальной зоны устанавливается не более 12 м.;</w:t>
            </w:r>
          </w:p>
          <w:p w:rsidR="00F47705" w:rsidRPr="00ED7A7E" w:rsidRDefault="00F47705" w:rsidP="00F47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>- максимальный процент застройки в границах земельного участка – 50 %;</w:t>
            </w:r>
          </w:p>
          <w:p w:rsidR="00F47705" w:rsidRPr="00ED7A7E" w:rsidRDefault="00F47705" w:rsidP="00F47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>- предельный коэффициент плотности застройки в границах земельного участка - 33%;</w:t>
            </w:r>
          </w:p>
          <w:p w:rsidR="00F47705" w:rsidRPr="00ED7A7E" w:rsidRDefault="00F47705" w:rsidP="00F4770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 коэффициент использования территории - не более 0,50;</w:t>
            </w:r>
          </w:p>
          <w:p w:rsidR="00F47705" w:rsidRPr="00ED7A7E" w:rsidRDefault="00F47705" w:rsidP="00F47705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- расстояние между фронтальной границей участка и основным строением до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ED7A7E">
                <w:rPr>
                  <w:rFonts w:ascii="Times New Roman" w:hAnsi="Times New Roman" w:cs="Times New Roman"/>
                  <w:spacing w:val="11"/>
                  <w:sz w:val="20"/>
                  <w:szCs w:val="20"/>
                </w:rPr>
                <w:t>5,0 м</w:t>
              </w:r>
            </w:smartTag>
            <w:r w:rsidRPr="00ED7A7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D7A7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(или в соответствии со сложившейся линией застройки);</w:t>
            </w:r>
          </w:p>
          <w:p w:rsidR="00F47705" w:rsidRPr="00ED7A7E" w:rsidRDefault="00F47705" w:rsidP="00F47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- максимальное расстояние от границ землевладения до строений, а также между </w:t>
            </w:r>
            <w:r w:rsidRPr="00ED7A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строениями:</w:t>
            </w:r>
          </w:p>
          <w:p w:rsidR="00F47705" w:rsidRPr="00ED7A7E" w:rsidRDefault="00F47705" w:rsidP="00F477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от границ соседнего участка до:</w:t>
            </w:r>
          </w:p>
          <w:p w:rsidR="00F47705" w:rsidRPr="00ED7A7E" w:rsidRDefault="00F47705" w:rsidP="00F477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- основного строения – 4,5-6,0 м;</w:t>
            </w:r>
          </w:p>
          <w:p w:rsidR="00F47705" w:rsidRPr="00ED7A7E" w:rsidRDefault="00F47705" w:rsidP="00F47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  <w:p w:rsidR="004E627E" w:rsidRPr="0006738C" w:rsidRDefault="004E627E" w:rsidP="00CF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27E" w:rsidRPr="0006738C" w:rsidTr="00834749">
        <w:trPr>
          <w:trHeight w:val="699"/>
        </w:trPr>
        <w:tc>
          <w:tcPr>
            <w:tcW w:w="3081" w:type="dxa"/>
            <w:shd w:val="clear" w:color="auto" w:fill="auto"/>
          </w:tcPr>
          <w:p w:rsidR="004E627E" w:rsidRPr="0006738C" w:rsidRDefault="004E627E" w:rsidP="00834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условиях подключения (технологического присоединения) объекта капитального строительства к сетям инженерно-технического обеспечения 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подключения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811D85" w:rsidP="0095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85 923</w:t>
            </w:r>
            <w:r w:rsidR="009534AE"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811D85" w:rsidP="00AC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8592,30</w:t>
            </w:r>
            <w:r w:rsidR="009534AE"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27E"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</w:t>
            </w:r>
            <w:r w:rsidR="009534AE"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811D85" w:rsidP="00AC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2577,69</w:t>
            </w:r>
            <w:r w:rsidR="009534AE" w:rsidRPr="00067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4E627E" w:rsidRPr="0006738C" w:rsidTr="00834749">
        <w:tc>
          <w:tcPr>
            <w:tcW w:w="3081" w:type="dxa"/>
            <w:shd w:val="clear" w:color="auto" w:fill="auto"/>
          </w:tcPr>
          <w:p w:rsidR="004E627E" w:rsidRPr="0006738C" w:rsidRDefault="004E627E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(в случае проведения аукциона на право заключения договора аренды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участка)</w:t>
            </w:r>
          </w:p>
        </w:tc>
        <w:tc>
          <w:tcPr>
            <w:tcW w:w="5969" w:type="dxa"/>
            <w:shd w:val="clear" w:color="auto" w:fill="auto"/>
          </w:tcPr>
          <w:p w:rsidR="004E627E" w:rsidRPr="0006738C" w:rsidRDefault="00F47705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E627E" w:rsidRPr="0006738C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  <w:tr w:rsidR="00E25149" w:rsidRPr="0006738C" w:rsidTr="0094671C">
        <w:trPr>
          <w:trHeight w:val="1513"/>
        </w:trPr>
        <w:tc>
          <w:tcPr>
            <w:tcW w:w="3081" w:type="dxa"/>
            <w:shd w:val="clear" w:color="auto" w:fill="auto"/>
          </w:tcPr>
          <w:p w:rsidR="00E25149" w:rsidRPr="0006738C" w:rsidRDefault="00E25149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Порядок и место приема заявки </w:t>
            </w:r>
          </w:p>
          <w:p w:rsidR="00E25149" w:rsidRPr="0006738C" w:rsidRDefault="00E25149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</w:tcPr>
          <w:p w:rsidR="00E25149" w:rsidRPr="0006738C" w:rsidRDefault="00E25149" w:rsidP="00AC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Красный Октябрь, ул. Пушкина, д.8</w:t>
            </w:r>
            <w:r w:rsidR="000E64D6">
              <w:rPr>
                <w:rFonts w:ascii="Times New Roman" w:hAnsi="Times New Roman" w:cs="Times New Roman"/>
                <w:sz w:val="20"/>
                <w:szCs w:val="20"/>
              </w:rPr>
              <w:t>б, кабинет № 12 (здание админи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страции) ежедневно, кроме субботы и воскресенья с 08.00 часов до 17.00 часов (перерыв с 13.00</w:t>
            </w:r>
            <w:r w:rsidR="009467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часов до 14.00 часов</w:t>
            </w:r>
            <w:proofErr w:type="gramEnd"/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  <w:shd w:val="clear" w:color="auto" w:fill="auto"/>
          </w:tcPr>
          <w:p w:rsidR="004914AB" w:rsidRPr="0006738C" w:rsidRDefault="004914AB" w:rsidP="0015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811D85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5969" w:type="dxa"/>
            <w:shd w:val="clear" w:color="auto" w:fill="auto"/>
          </w:tcPr>
          <w:p w:rsidR="004914AB" w:rsidRPr="003E68D5" w:rsidRDefault="00771A49" w:rsidP="003E6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45E0A" w:rsidRPr="00C00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3D" w:rsidRPr="00C00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8D5" w:rsidRPr="00C006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5E0A" w:rsidRPr="00C0067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C4C3D" w:rsidRPr="00C006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5149" w:rsidRPr="003E68D5">
              <w:rPr>
                <w:rFonts w:ascii="Times New Roman" w:hAnsi="Times New Roman" w:cs="Times New Roman"/>
                <w:sz w:val="20"/>
                <w:szCs w:val="20"/>
              </w:rPr>
              <w:t xml:space="preserve"> с 08.00</w:t>
            </w:r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1560BE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  <w:shd w:val="clear" w:color="auto" w:fill="auto"/>
          </w:tcPr>
          <w:p w:rsidR="004914AB" w:rsidRPr="0006738C" w:rsidRDefault="00771A49" w:rsidP="00AC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5E0A" w:rsidRPr="000673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5E0A" w:rsidRPr="0006738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45E0A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E25149" w:rsidRPr="0006738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C45E0A" w:rsidRPr="000673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1560BE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  <w:shd w:val="clear" w:color="auto" w:fill="auto"/>
          </w:tcPr>
          <w:p w:rsidR="004914AB" w:rsidRPr="0006738C" w:rsidRDefault="00C45E0A" w:rsidP="00771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аукциона определяются </w:t>
            </w:r>
            <w:r w:rsidR="00D53E57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организатора аукциона 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A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город</w:t>
            </w:r>
            <w:r w:rsidR="00811D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Киржач.</w:t>
            </w:r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1560BE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  <w:shd w:val="clear" w:color="auto" w:fill="auto"/>
          </w:tcPr>
          <w:p w:rsidR="004914AB" w:rsidRPr="0006738C" w:rsidRDefault="00771A49" w:rsidP="00771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14AB" w:rsidRPr="000673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14AB" w:rsidRPr="0006738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5149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36BFA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F1E4E" w:rsidRPr="0006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1E4E" w:rsidRPr="000673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C45E0A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Срок и порядок внесения задатка</w:t>
            </w:r>
            <w:r w:rsidR="00C45E0A" w:rsidRPr="0006738C">
              <w:rPr>
                <w:sz w:val="20"/>
                <w:szCs w:val="20"/>
              </w:rPr>
              <w:t>, реквизиты счета для перечисления задатка</w:t>
            </w:r>
          </w:p>
        </w:tc>
        <w:tc>
          <w:tcPr>
            <w:tcW w:w="5969" w:type="dxa"/>
            <w:shd w:val="clear" w:color="auto" w:fill="auto"/>
          </w:tcPr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 Киржач Киржачского района Владимирской области: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601021 Владимирская область,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Пушкина, д.8б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3316012470,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331601001,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Владимир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041708001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 05283006450 УФК по Владимирской области (ОФК 09, Администрация МО г. Киржач Владимирской области)</w:t>
            </w:r>
          </w:p>
          <w:p w:rsidR="0069042F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1063316000868</w:t>
            </w:r>
          </w:p>
          <w:p w:rsidR="00C45E0A" w:rsidRPr="0006738C" w:rsidRDefault="0069042F" w:rsidP="0069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1560BE">
            <w:pPr>
              <w:pStyle w:val="21"/>
              <w:rPr>
                <w:sz w:val="20"/>
                <w:szCs w:val="20"/>
              </w:rPr>
            </w:pPr>
            <w:r w:rsidRPr="0006738C"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  <w:shd w:val="clear" w:color="auto" w:fill="auto"/>
          </w:tcPr>
          <w:p w:rsidR="004914AB" w:rsidRPr="0006738C" w:rsidRDefault="00C45E0A" w:rsidP="00C4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</w:t>
            </w:r>
            <w:r w:rsidR="00E25149" w:rsidRPr="0006738C">
              <w:rPr>
                <w:rFonts w:ascii="Times New Roman" w:hAnsi="Times New Roman" w:cs="Times New Roman"/>
                <w:sz w:val="20"/>
                <w:szCs w:val="20"/>
              </w:rPr>
              <w:t>, за исключение</w:t>
            </w:r>
            <w:r w:rsidR="009467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25149"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победителя аукциона</w:t>
            </w:r>
          </w:p>
        </w:tc>
      </w:tr>
      <w:tr w:rsidR="004914AB" w:rsidRPr="0006738C" w:rsidTr="00834749">
        <w:tc>
          <w:tcPr>
            <w:tcW w:w="3081" w:type="dxa"/>
            <w:shd w:val="clear" w:color="auto" w:fill="auto"/>
          </w:tcPr>
          <w:p w:rsidR="004914AB" w:rsidRPr="0006738C" w:rsidRDefault="004914AB" w:rsidP="00156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  <w:shd w:val="clear" w:color="auto" w:fill="auto"/>
          </w:tcPr>
          <w:p w:rsidR="004914AB" w:rsidRPr="0006738C" w:rsidRDefault="004914AB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заявка </w:t>
            </w:r>
            <w:proofErr w:type="gramStart"/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аукциона </w:t>
            </w: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с указанием</w:t>
            </w:r>
            <w:r w:rsidRPr="0006738C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</w:t>
            </w:r>
            <w:r w:rsidRPr="0006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4914AB" w:rsidRPr="0006738C" w:rsidRDefault="004914AB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4914AB" w:rsidRPr="0006738C" w:rsidRDefault="004914AB" w:rsidP="00834749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4914AB" w:rsidRPr="0006738C" w:rsidRDefault="004914AB" w:rsidP="00834749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6738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4914AB" w:rsidRPr="0006738C" w:rsidRDefault="004914AB" w:rsidP="00834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27E" w:rsidRPr="00180EBF" w:rsidRDefault="004E627E" w:rsidP="004E6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1D7" w:rsidRDefault="001661D7" w:rsidP="00A44C80">
      <w:pPr>
        <w:ind w:firstLine="708"/>
        <w:jc w:val="both"/>
      </w:pPr>
      <w:r w:rsidRPr="00180EBF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заключения договора аренды</w:t>
      </w:r>
      <w:r w:rsidRPr="00180EBF">
        <w:rPr>
          <w:rFonts w:ascii="Times New Roman" w:hAnsi="Times New Roman" w:cs="Times New Roman"/>
          <w:sz w:val="24"/>
          <w:szCs w:val="24"/>
        </w:rPr>
        <w:t xml:space="preserve">, характеристика Лота, порядок проведения торгов, определения победителей, условия типового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180EBF">
        <w:rPr>
          <w:rFonts w:ascii="Times New Roman" w:hAnsi="Times New Roman" w:cs="Times New Roman"/>
          <w:sz w:val="24"/>
          <w:szCs w:val="24"/>
        </w:rPr>
        <w:t xml:space="preserve">, форма и порядок подачи заявки, внесения и возврата задатка размещены  на    официальном сайте Российской Федерации в сети «Интернет» </w:t>
      </w:r>
      <w:r w:rsidRPr="00180EBF">
        <w:rPr>
          <w:rFonts w:ascii="Times New Roman" w:hAnsi="Times New Roman" w:cs="Times New Roman"/>
          <w:b/>
          <w:sz w:val="24"/>
          <w:szCs w:val="24"/>
        </w:rPr>
        <w:t>(</w:t>
      </w:r>
      <w:hyperlink r:id="rId5" w:history="1"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torgi</w:t>
        </w:r>
        <w:proofErr w:type="spellEnd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0E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180EB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180EBF">
        <w:rPr>
          <w:rFonts w:ascii="Times New Roman" w:hAnsi="Times New Roman" w:cs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02059">
        <w:rPr>
          <w:rFonts w:ascii="Times New Roman" w:hAnsi="Times New Roman" w:cs="Times New Roman"/>
          <w:sz w:val="24"/>
          <w:szCs w:val="24"/>
        </w:rPr>
        <w:t>а</w:t>
      </w:r>
      <w:r w:rsidRPr="00180EBF">
        <w:rPr>
          <w:rFonts w:ascii="Times New Roman" w:hAnsi="Times New Roman" w:cs="Times New Roman"/>
          <w:sz w:val="24"/>
          <w:szCs w:val="24"/>
        </w:rPr>
        <w:t xml:space="preserve"> Киржач в  рабочие дни с 8 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 xml:space="preserve">до 17 </w:t>
      </w:r>
      <w:r w:rsidRPr="00180E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 xml:space="preserve"> (перерыв на обед с 13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180EBF">
        <w:rPr>
          <w:rFonts w:ascii="Times New Roman" w:hAnsi="Times New Roman" w:cs="Times New Roman"/>
          <w:sz w:val="24"/>
          <w:szCs w:val="24"/>
        </w:rPr>
        <w:t>до 14</w:t>
      </w:r>
      <w:r w:rsidRPr="00180E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80EBF">
        <w:rPr>
          <w:rFonts w:ascii="Times New Roman" w:hAnsi="Times New Roman" w:cs="Times New Roman"/>
          <w:sz w:val="24"/>
          <w:szCs w:val="24"/>
        </w:rPr>
        <w:t xml:space="preserve">) по адресу: </w:t>
      </w:r>
      <w:proofErr w:type="gramStart"/>
      <w:r w:rsidRPr="00180E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80EBF">
        <w:rPr>
          <w:rFonts w:ascii="Times New Roman" w:hAnsi="Times New Roman" w:cs="Times New Roman"/>
          <w:sz w:val="24"/>
          <w:szCs w:val="24"/>
        </w:rPr>
        <w:t xml:space="preserve">. Киржач,  </w:t>
      </w:r>
      <w:proofErr w:type="spellStart"/>
      <w:r w:rsidRPr="00180EB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80EBF">
        <w:rPr>
          <w:rFonts w:ascii="Times New Roman" w:hAnsi="Times New Roman" w:cs="Times New Roman"/>
          <w:sz w:val="24"/>
          <w:szCs w:val="24"/>
        </w:rPr>
        <w:t>. Красный Октябрь, ул. Пушкина, д.8б (здание администрации), кабинет №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>12, телефон: 8</w:t>
      </w:r>
      <w:r w:rsidR="00A44C80">
        <w:rPr>
          <w:rFonts w:ascii="Times New Roman" w:hAnsi="Times New Roman" w:cs="Times New Roman"/>
          <w:sz w:val="24"/>
          <w:szCs w:val="24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>(49237)</w:t>
      </w:r>
      <w:r w:rsidR="00502059">
        <w:rPr>
          <w:rFonts w:ascii="Times New Roman" w:hAnsi="Times New Roman" w:cs="Times New Roman"/>
          <w:sz w:val="24"/>
          <w:szCs w:val="24"/>
        </w:rPr>
        <w:t xml:space="preserve"> </w:t>
      </w:r>
      <w:r w:rsidRPr="00180EBF">
        <w:rPr>
          <w:rFonts w:ascii="Times New Roman" w:hAnsi="Times New Roman" w:cs="Times New Roman"/>
          <w:sz w:val="24"/>
          <w:szCs w:val="24"/>
        </w:rPr>
        <w:t>6-02-18»</w:t>
      </w:r>
      <w:r w:rsidR="00A44C80">
        <w:rPr>
          <w:rFonts w:ascii="Times New Roman" w:hAnsi="Times New Roman" w:cs="Times New Roman"/>
          <w:sz w:val="24"/>
          <w:szCs w:val="24"/>
        </w:rPr>
        <w:t>.</w:t>
      </w:r>
    </w:p>
    <w:p w:rsidR="00216C4E" w:rsidRDefault="00216C4E"/>
    <w:sectPr w:rsidR="00216C4E" w:rsidSect="00D70D9C">
      <w:pgSz w:w="11906" w:h="16838"/>
      <w:pgMar w:top="1134" w:right="567" w:bottom="1134" w:left="11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27E"/>
    <w:rsid w:val="00025901"/>
    <w:rsid w:val="00040F03"/>
    <w:rsid w:val="0006738C"/>
    <w:rsid w:val="000C7710"/>
    <w:rsid w:val="000E64D6"/>
    <w:rsid w:val="001560BE"/>
    <w:rsid w:val="001661D7"/>
    <w:rsid w:val="00180EBF"/>
    <w:rsid w:val="001C3182"/>
    <w:rsid w:val="002042F6"/>
    <w:rsid w:val="00216C4E"/>
    <w:rsid w:val="003D67DD"/>
    <w:rsid w:val="003E68D5"/>
    <w:rsid w:val="004914AB"/>
    <w:rsid w:val="004B771D"/>
    <w:rsid w:val="004E627E"/>
    <w:rsid w:val="004F54AC"/>
    <w:rsid w:val="00502059"/>
    <w:rsid w:val="0051224F"/>
    <w:rsid w:val="0058116F"/>
    <w:rsid w:val="005E07BF"/>
    <w:rsid w:val="0069042F"/>
    <w:rsid w:val="006E11B4"/>
    <w:rsid w:val="006F611B"/>
    <w:rsid w:val="007225DE"/>
    <w:rsid w:val="00731BA2"/>
    <w:rsid w:val="0074006E"/>
    <w:rsid w:val="007406D1"/>
    <w:rsid w:val="00771A49"/>
    <w:rsid w:val="007A369C"/>
    <w:rsid w:val="00811D85"/>
    <w:rsid w:val="00834749"/>
    <w:rsid w:val="008A3D41"/>
    <w:rsid w:val="008B2623"/>
    <w:rsid w:val="008C360F"/>
    <w:rsid w:val="008D07AE"/>
    <w:rsid w:val="00936BFA"/>
    <w:rsid w:val="0094671C"/>
    <w:rsid w:val="009534AE"/>
    <w:rsid w:val="00983714"/>
    <w:rsid w:val="00A44C80"/>
    <w:rsid w:val="00AC4C3D"/>
    <w:rsid w:val="00AD2994"/>
    <w:rsid w:val="00B10F73"/>
    <w:rsid w:val="00B26C55"/>
    <w:rsid w:val="00C00672"/>
    <w:rsid w:val="00C10C1A"/>
    <w:rsid w:val="00C45E0A"/>
    <w:rsid w:val="00CF1E4E"/>
    <w:rsid w:val="00D5090E"/>
    <w:rsid w:val="00D53E57"/>
    <w:rsid w:val="00D9715C"/>
    <w:rsid w:val="00DB03F3"/>
    <w:rsid w:val="00E25149"/>
    <w:rsid w:val="00E572CA"/>
    <w:rsid w:val="00F47705"/>
    <w:rsid w:val="00F61238"/>
    <w:rsid w:val="00FD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8"/>
  </w:style>
  <w:style w:type="paragraph" w:styleId="1">
    <w:name w:val="heading 1"/>
    <w:basedOn w:val="a"/>
    <w:next w:val="a"/>
    <w:link w:val="10"/>
    <w:qFormat/>
    <w:rsid w:val="00C45E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5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27E"/>
    <w:rPr>
      <w:color w:val="0000FF"/>
      <w:u w:val="single"/>
    </w:rPr>
  </w:style>
  <w:style w:type="paragraph" w:styleId="21">
    <w:name w:val="Body Text 2"/>
    <w:basedOn w:val="a"/>
    <w:link w:val="22"/>
    <w:rsid w:val="004E6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627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rsid w:val="004E627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4E627E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834749"/>
  </w:style>
  <w:style w:type="character" w:customStyle="1" w:styleId="10">
    <w:name w:val="Заголовок 1 Знак"/>
    <w:basedOn w:val="a0"/>
    <w:link w:val="1"/>
    <w:rsid w:val="00C45E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45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2015-05-14T07:06:00Z</cp:lastPrinted>
  <dcterms:created xsi:type="dcterms:W3CDTF">2015-05-13T09:24:00Z</dcterms:created>
  <dcterms:modified xsi:type="dcterms:W3CDTF">2016-11-30T11:50:00Z</dcterms:modified>
</cp:coreProperties>
</file>