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E0912" w:rsidP="005E09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0912">
        <w:rPr>
          <w:rFonts w:ascii="Times New Roman" w:hAnsi="Times New Roman" w:cs="Times New Roman"/>
          <w:b/>
          <w:sz w:val="28"/>
          <w:szCs w:val="28"/>
        </w:rPr>
        <w:t>ИНФОРМАЦИОНН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5E0912">
        <w:rPr>
          <w:rFonts w:ascii="Times New Roman" w:hAnsi="Times New Roman" w:cs="Times New Roman"/>
          <w:b/>
          <w:sz w:val="28"/>
          <w:szCs w:val="28"/>
        </w:rPr>
        <w:t>Е СООБЩЕНИЕ</w:t>
      </w:r>
    </w:p>
    <w:p w:rsidR="005E0912" w:rsidRPr="005E0912" w:rsidRDefault="005E0912" w:rsidP="005E09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gramStart"/>
      <w:r w:rsidRPr="005E0912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городское поселение город Киржач Киржачского района Владимирской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сообщает, что </w:t>
      </w:r>
      <w:r w:rsidRPr="005E0912">
        <w:rPr>
          <w:rFonts w:ascii="Times New Roman" w:hAnsi="Times New Roman" w:cs="Times New Roman"/>
          <w:b/>
          <w:bCs/>
          <w:sz w:val="28"/>
          <w:szCs w:val="28"/>
        </w:rPr>
        <w:t>аукцион</w:t>
      </w:r>
      <w:r w:rsidRPr="005E0912">
        <w:rPr>
          <w:rFonts w:ascii="Times New Roman" w:hAnsi="Times New Roman" w:cs="Times New Roman"/>
          <w:bCs/>
          <w:sz w:val="28"/>
          <w:szCs w:val="28"/>
        </w:rPr>
        <w:t xml:space="preserve"> на заключение договора аренды на срок 3 года земельного участка из категории земель населенных пунктов, с кадастровым номером 33:02:020207:351, разрешенным использованием – под многоквартирный жилой дом до 3-х этажей, общей площадью 1676 кв.м., местоположение:</w:t>
      </w:r>
      <w:proofErr w:type="gramEnd"/>
      <w:r w:rsidRPr="005E091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5E0912">
        <w:rPr>
          <w:rFonts w:ascii="Times New Roman" w:hAnsi="Times New Roman" w:cs="Times New Roman"/>
          <w:bCs/>
          <w:sz w:val="28"/>
          <w:szCs w:val="28"/>
        </w:rPr>
        <w:t>Владимирская</w:t>
      </w:r>
      <w:proofErr w:type="gramEnd"/>
      <w:r w:rsidRPr="005E0912">
        <w:rPr>
          <w:rFonts w:ascii="Times New Roman" w:hAnsi="Times New Roman" w:cs="Times New Roman"/>
          <w:bCs/>
          <w:sz w:val="28"/>
          <w:szCs w:val="28"/>
        </w:rPr>
        <w:t xml:space="preserve"> обл., Киржачский район, МО город Киржач (городское поселение), г. Киржач, </w:t>
      </w:r>
      <w:proofErr w:type="spellStart"/>
      <w:r w:rsidRPr="005E0912">
        <w:rPr>
          <w:rFonts w:ascii="Times New Roman" w:hAnsi="Times New Roman" w:cs="Times New Roman"/>
          <w:bCs/>
          <w:sz w:val="28"/>
          <w:szCs w:val="28"/>
        </w:rPr>
        <w:t>мкр</w:t>
      </w:r>
      <w:proofErr w:type="spellEnd"/>
      <w:r w:rsidRPr="005E0912">
        <w:rPr>
          <w:rFonts w:ascii="Times New Roman" w:hAnsi="Times New Roman" w:cs="Times New Roman"/>
          <w:bCs/>
          <w:sz w:val="28"/>
          <w:szCs w:val="28"/>
        </w:rPr>
        <w:t>. Красный Октябрь, ул. Калинина, д. 61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5E0912">
        <w:rPr>
          <w:rFonts w:ascii="Times New Roman" w:hAnsi="Times New Roman" w:cs="Times New Roman"/>
          <w:b/>
          <w:sz w:val="28"/>
          <w:szCs w:val="28"/>
        </w:rPr>
        <w:t>отменить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E0912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5E0912" w:rsidRPr="005E09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5E0912"/>
    <w:rsid w:val="005E09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86</Words>
  <Characters>492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2015-11-19T05:10:00Z</dcterms:created>
  <dcterms:modified xsi:type="dcterms:W3CDTF">2015-11-19T05:18:00Z</dcterms:modified>
</cp:coreProperties>
</file>