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E52" w:rsidRDefault="00F45E52" w:rsidP="00F45E5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F45E52" w:rsidRDefault="00F45E52" w:rsidP="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0"/>
          <w:szCs w:val="20"/>
        </w:rPr>
        <w:t xml:space="preserve">аукцион </w:t>
      </w:r>
      <w:r>
        <w:rPr>
          <w:rFonts w:ascii="Times New Roman" w:hAnsi="Times New Roman" w:cs="Times New Roman"/>
          <w:sz w:val="20"/>
          <w:szCs w:val="20"/>
        </w:rPr>
        <w:t>по продаже в собственность следующего имущества:</w:t>
      </w:r>
    </w:p>
    <w:p w:rsidR="00F45E52" w:rsidRDefault="00F45E52" w:rsidP="00F45E52">
      <w:pPr>
        <w:ind w:firstLine="567"/>
        <w:jc w:val="both"/>
        <w:rPr>
          <w:rFonts w:ascii="Times New Roman" w:hAnsi="Times New Roman" w:cs="Times New Roman"/>
          <w:sz w:val="20"/>
          <w:szCs w:val="20"/>
        </w:rPr>
      </w:pPr>
    </w:p>
    <w:tbl>
      <w:tblPr>
        <w:tblW w:w="905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081"/>
        <w:gridCol w:w="5969"/>
      </w:tblGrid>
      <w:tr w:rsidR="00F45E52" w:rsidTr="00F45E52">
        <w:tc>
          <w:tcPr>
            <w:tcW w:w="9050" w:type="dxa"/>
            <w:gridSpan w:val="2"/>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ЛОТ № 1</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A175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Постановление главы городского поселения город Киржач  от </w:t>
            </w:r>
            <w:r w:rsidR="00A175C0">
              <w:rPr>
                <w:rFonts w:ascii="Times New Roman" w:hAnsi="Times New Roman" w:cs="Times New Roman"/>
                <w:sz w:val="20"/>
                <w:szCs w:val="20"/>
              </w:rPr>
              <w:t>02.11</w:t>
            </w:r>
            <w:r>
              <w:rPr>
                <w:rFonts w:ascii="Times New Roman" w:hAnsi="Times New Roman" w:cs="Times New Roman"/>
                <w:sz w:val="20"/>
                <w:szCs w:val="20"/>
              </w:rPr>
              <w:t xml:space="preserve">.2015 № </w:t>
            </w:r>
            <w:r w:rsidR="00A175C0">
              <w:rPr>
                <w:rFonts w:ascii="Times New Roman" w:hAnsi="Times New Roman" w:cs="Times New Roman"/>
                <w:sz w:val="20"/>
                <w:szCs w:val="20"/>
              </w:rPr>
              <w:t>1050</w:t>
            </w:r>
          </w:p>
        </w:tc>
      </w:tr>
      <w:tr w:rsidR="00F45E52" w:rsidTr="00F45E52">
        <w:trPr>
          <w:trHeight w:val="594"/>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F45E52">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w:t>
            </w:r>
            <w:proofErr w:type="spellStart"/>
            <w:r>
              <w:rPr>
                <w:rFonts w:ascii="Times New Roman" w:hAnsi="Times New Roman" w:cs="Times New Roman"/>
                <w:bCs/>
                <w:sz w:val="20"/>
                <w:szCs w:val="20"/>
              </w:rPr>
              <w:t>мкр</w:t>
            </w:r>
            <w:proofErr w:type="spellEnd"/>
            <w:r>
              <w:rPr>
                <w:rFonts w:ascii="Times New Roman" w:hAnsi="Times New Roman" w:cs="Times New Roman"/>
                <w:bCs/>
                <w:sz w:val="20"/>
                <w:szCs w:val="20"/>
              </w:rPr>
              <w:t>. Красный Октябрь, ул. Калинина, д.61</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Площадь: 1676 кв.м.</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33:02:020207:351</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под многоквартирный жилой дом до 3-х этажей</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F45E52" w:rsidTr="00F45E52">
        <w:tc>
          <w:tcPr>
            <w:tcW w:w="3081" w:type="dxa"/>
            <w:tcBorders>
              <w:top w:val="single" w:sz="4" w:space="0" w:color="auto"/>
              <w:left w:val="single" w:sz="4" w:space="0" w:color="auto"/>
              <w:bottom w:val="single" w:sz="4" w:space="0" w:color="auto"/>
              <w:right w:val="single" w:sz="4" w:space="0" w:color="auto"/>
            </w:tcBorders>
          </w:tcPr>
          <w:p w:rsidR="00F45E52" w:rsidRDefault="00F45E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предельное количество этажей - 3(включая </w:t>
            </w:r>
            <w:proofErr w:type="gramStart"/>
            <w:r>
              <w:rPr>
                <w:rFonts w:ascii="Times New Roman" w:hAnsi="Times New Roman" w:cs="Times New Roman"/>
                <w:sz w:val="20"/>
                <w:szCs w:val="20"/>
              </w:rPr>
              <w:t>мансардный</w:t>
            </w:r>
            <w:proofErr w:type="gramEnd"/>
            <w:r>
              <w:rPr>
                <w:rFonts w:ascii="Times New Roman" w:hAnsi="Times New Roman" w:cs="Times New Roman"/>
                <w:sz w:val="20"/>
                <w:szCs w:val="20"/>
              </w:rPr>
              <w:t>);</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предельная высота зданий, строений и сооружений для данной территориальной зоны устанавливается не более 12 м.;</w:t>
            </w:r>
          </w:p>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максимальный процент застройки в границах земельного участка – 42 %;</w:t>
            </w:r>
          </w:p>
          <w:p w:rsidR="00F45E52" w:rsidRDefault="00F45E52" w:rsidP="00F45E52">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585D4B">
              <w:rPr>
                <w:rFonts w:ascii="Times New Roman" w:hAnsi="Times New Roman" w:cs="Times New Roman"/>
                <w:sz w:val="20"/>
                <w:szCs w:val="20"/>
              </w:rPr>
              <w:t xml:space="preserve"> м</w:t>
            </w:r>
            <w:r>
              <w:rPr>
                <w:rFonts w:ascii="Times New Roman" w:hAnsi="Times New Roman" w:cs="Times New Roman"/>
                <w:sz w:val="20"/>
                <w:szCs w:val="20"/>
              </w:rPr>
              <w:t>инимальный отступ от красной линии – 3</w:t>
            </w:r>
            <w:r w:rsidR="00B0026A">
              <w:rPr>
                <w:rFonts w:ascii="Times New Roman" w:hAnsi="Times New Roman" w:cs="Times New Roman"/>
                <w:sz w:val="20"/>
                <w:szCs w:val="20"/>
              </w:rPr>
              <w:t>,0</w:t>
            </w:r>
            <w:r>
              <w:rPr>
                <w:rFonts w:ascii="Times New Roman" w:hAnsi="Times New Roman" w:cs="Times New Roman"/>
                <w:sz w:val="20"/>
                <w:szCs w:val="20"/>
              </w:rPr>
              <w:t xml:space="preserve"> м</w:t>
            </w:r>
            <w:r w:rsidR="00585D4B">
              <w:rPr>
                <w:rFonts w:ascii="Times New Roman" w:hAnsi="Times New Roman" w:cs="Times New Roman"/>
                <w:sz w:val="20"/>
                <w:szCs w:val="20"/>
              </w:rPr>
              <w:t>.</w:t>
            </w:r>
            <w:r>
              <w:rPr>
                <w:rFonts w:ascii="Times New Roman" w:hAnsi="Times New Roman" w:cs="Times New Roman"/>
                <w:sz w:val="20"/>
                <w:szCs w:val="20"/>
              </w:rPr>
              <w:t>;</w:t>
            </w:r>
          </w:p>
          <w:p w:rsidR="00F45E52" w:rsidRDefault="00F45E52" w:rsidP="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85D4B">
              <w:rPr>
                <w:rFonts w:ascii="Times New Roman" w:hAnsi="Times New Roman" w:cs="Times New Roman"/>
                <w:sz w:val="20"/>
                <w:szCs w:val="20"/>
              </w:rPr>
              <w:t>м</w:t>
            </w:r>
            <w:r>
              <w:rPr>
                <w:rFonts w:ascii="Times New Roman" w:hAnsi="Times New Roman" w:cs="Times New Roman"/>
                <w:sz w:val="20"/>
                <w:szCs w:val="20"/>
              </w:rPr>
              <w:t>инимальная глубина заднего двора – 7,5 м</w:t>
            </w:r>
            <w:r w:rsidR="00585D4B">
              <w:rPr>
                <w:rFonts w:ascii="Times New Roman" w:hAnsi="Times New Roman" w:cs="Times New Roman"/>
                <w:sz w:val="20"/>
                <w:szCs w:val="20"/>
              </w:rPr>
              <w:t>.;</w:t>
            </w:r>
            <w:proofErr w:type="gramStart"/>
            <w:r>
              <w:rPr>
                <w:rFonts w:ascii="Times New Roman" w:hAnsi="Times New Roman" w:cs="Times New Roman"/>
                <w:sz w:val="20"/>
                <w:szCs w:val="20"/>
              </w:rPr>
              <w:t xml:space="preserve"> </w:t>
            </w:r>
            <w:r w:rsidR="00585D4B">
              <w:rPr>
                <w:rFonts w:ascii="Times New Roman" w:hAnsi="Times New Roman" w:cs="Times New Roman"/>
                <w:sz w:val="20"/>
                <w:szCs w:val="20"/>
              </w:rPr>
              <w:t>,</w:t>
            </w:r>
            <w:proofErr w:type="gramEnd"/>
          </w:p>
          <w:p w:rsidR="00585D4B" w:rsidRDefault="00585D4B" w:rsidP="00F45E52">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минимальная ширина бокового двора – 8,0 м.;</w:t>
            </w:r>
          </w:p>
          <w:p w:rsidR="00585D4B" w:rsidRDefault="00585D4B" w:rsidP="00F45E52">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минимальная суммарная ширина боковых дворов – 8</w:t>
            </w:r>
            <w:r w:rsidR="00B0026A">
              <w:rPr>
                <w:rFonts w:ascii="Times New Roman" w:hAnsi="Times New Roman" w:cs="Times New Roman"/>
                <w:sz w:val="20"/>
                <w:szCs w:val="20"/>
              </w:rPr>
              <w:t>,0</w:t>
            </w:r>
            <w:r>
              <w:rPr>
                <w:rFonts w:ascii="Times New Roman" w:hAnsi="Times New Roman" w:cs="Times New Roman"/>
                <w:sz w:val="20"/>
                <w:szCs w:val="20"/>
              </w:rPr>
              <w:t xml:space="preserve"> м.;</w:t>
            </w:r>
          </w:p>
          <w:p w:rsidR="00585D4B" w:rsidRDefault="00585D4B" w:rsidP="00F45E52">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минимальное расстояние между длинными сторонами зданий – 15,0 м.;</w:t>
            </w:r>
          </w:p>
          <w:p w:rsidR="00585D4B" w:rsidRDefault="00585D4B" w:rsidP="00F45E52">
            <w:pPr>
              <w:spacing w:after="0" w:line="240" w:lineRule="auto"/>
              <w:rPr>
                <w:rFonts w:ascii="Times New Roman" w:hAnsi="Times New Roman" w:cs="Times New Roman"/>
                <w:sz w:val="20"/>
                <w:szCs w:val="20"/>
              </w:rPr>
            </w:pPr>
            <w:r>
              <w:rPr>
                <w:rFonts w:ascii="Times New Roman" w:hAnsi="Times New Roman" w:cs="Times New Roman"/>
                <w:sz w:val="20"/>
                <w:szCs w:val="20"/>
              </w:rPr>
              <w:t>- минимальные разрывы между стенами зданий без окон из жилых комнат -6,0 м.;</w:t>
            </w:r>
          </w:p>
          <w:p w:rsidR="00585D4B" w:rsidRDefault="00585D4B" w:rsidP="00F45E52">
            <w:pPr>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максимальная плотность застройки (количество жилых единиц на гектар) – 240,0;</w:t>
            </w:r>
          </w:p>
          <w:p w:rsidR="00F45E52" w:rsidRDefault="00585D4B" w:rsidP="00F45E52">
            <w:pPr>
              <w:spacing w:after="0" w:line="240" w:lineRule="auto"/>
              <w:rPr>
                <w:rFonts w:ascii="Times New Roman" w:hAnsi="Times New Roman" w:cs="Times New Roman"/>
                <w:sz w:val="20"/>
                <w:szCs w:val="20"/>
              </w:rPr>
            </w:pPr>
            <w:r>
              <w:rPr>
                <w:rFonts w:ascii="Times New Roman" w:hAnsi="Times New Roman" w:cs="Times New Roman"/>
                <w:sz w:val="20"/>
                <w:szCs w:val="20"/>
              </w:rPr>
              <w:t>- максимальный коэффициент соотношения общей площади здания к площади земельного участка – 1,18.</w:t>
            </w:r>
          </w:p>
          <w:p w:rsidR="00F45E52" w:rsidRDefault="00F45E52" w:rsidP="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F45E52" w:rsidTr="00F45E52">
        <w:trPr>
          <w:trHeight w:val="699"/>
        </w:trPr>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585D4B">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141865  руб. 0</w:t>
            </w:r>
            <w:r w:rsidR="00F45E52">
              <w:rPr>
                <w:rFonts w:ascii="Times New Roman" w:hAnsi="Times New Roman" w:cs="Times New Roman"/>
                <w:bCs/>
                <w:sz w:val="20"/>
                <w:szCs w:val="20"/>
              </w:rPr>
              <w:t>0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0B72C5">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14186</w:t>
            </w:r>
            <w:r w:rsidR="00F45E52">
              <w:rPr>
                <w:rFonts w:ascii="Times New Roman" w:hAnsi="Times New Roman" w:cs="Times New Roman"/>
                <w:bCs/>
                <w:sz w:val="20"/>
                <w:szCs w:val="20"/>
              </w:rPr>
              <w:t xml:space="preserve">  руб.</w:t>
            </w:r>
            <w:r>
              <w:rPr>
                <w:rFonts w:ascii="Times New Roman" w:hAnsi="Times New Roman" w:cs="Times New Roman"/>
                <w:bCs/>
                <w:sz w:val="20"/>
                <w:szCs w:val="20"/>
              </w:rPr>
              <w:t xml:space="preserve"> 50 коп.</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0B72C5" w:rsidP="000B72C5">
            <w:pPr>
              <w:spacing w:after="0" w:line="240" w:lineRule="auto"/>
              <w:jc w:val="both"/>
              <w:rPr>
                <w:rFonts w:ascii="Times New Roman" w:hAnsi="Times New Roman" w:cs="Times New Roman"/>
                <w:sz w:val="20"/>
                <w:szCs w:val="20"/>
              </w:rPr>
            </w:pPr>
            <w:r>
              <w:rPr>
                <w:rFonts w:ascii="Times New Roman" w:hAnsi="Times New Roman" w:cs="Times New Roman"/>
                <w:bCs/>
              </w:rPr>
              <w:t>4255</w:t>
            </w:r>
            <w:r w:rsidR="00F45E52">
              <w:rPr>
                <w:rFonts w:ascii="Times New Roman" w:hAnsi="Times New Roman" w:cs="Times New Roman"/>
                <w:bCs/>
                <w:sz w:val="20"/>
                <w:szCs w:val="20"/>
              </w:rPr>
              <w:t xml:space="preserve"> руб.</w:t>
            </w:r>
            <w:r>
              <w:rPr>
                <w:rFonts w:ascii="Times New Roman" w:hAnsi="Times New Roman" w:cs="Times New Roman"/>
                <w:bCs/>
                <w:sz w:val="20"/>
                <w:szCs w:val="20"/>
              </w:rPr>
              <w:t>95</w:t>
            </w:r>
            <w:r w:rsidR="00F45E52">
              <w:rPr>
                <w:rFonts w:ascii="Times New Roman" w:hAnsi="Times New Roman" w:cs="Times New Roman"/>
                <w:bCs/>
                <w:sz w:val="20"/>
                <w:szCs w:val="20"/>
              </w:rPr>
              <w:t xml:space="preserve"> коп.</w:t>
            </w:r>
          </w:p>
        </w:tc>
      </w:tr>
      <w:tr w:rsidR="00F45E52" w:rsidTr="00F45E52">
        <w:trPr>
          <w:trHeight w:val="1407"/>
        </w:trPr>
        <w:tc>
          <w:tcPr>
            <w:tcW w:w="3081" w:type="dxa"/>
            <w:tcBorders>
              <w:top w:val="single" w:sz="4" w:space="0" w:color="auto"/>
              <w:left w:val="single" w:sz="4" w:space="0" w:color="auto"/>
              <w:bottom w:val="single" w:sz="4" w:space="0" w:color="auto"/>
              <w:right w:val="single" w:sz="4" w:space="0" w:color="auto"/>
            </w:tcBorders>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Порядок и место приема заявки </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0A59DE">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Красный Октябрь, ул. Пушкина, д.</w:t>
            </w:r>
            <w:r w:rsidR="000A59DE">
              <w:rPr>
                <w:rFonts w:ascii="Times New Roman" w:hAnsi="Times New Roman" w:cs="Times New Roman"/>
                <w:sz w:val="20"/>
                <w:szCs w:val="20"/>
              </w:rPr>
              <w:t>8б, кабинет № 12 (здание админи</w:t>
            </w:r>
            <w:r>
              <w:rPr>
                <w:rFonts w:ascii="Times New Roman" w:hAnsi="Times New Roman" w:cs="Times New Roman"/>
                <w:sz w:val="20"/>
                <w:szCs w:val="20"/>
              </w:rPr>
              <w:t>страции) ежедневно, кроме субботы и воскресенья с 08.00 часов до 17.00 часов (перерыв с 13.00часов до 14.00 часов</w:t>
            </w:r>
            <w:proofErr w:type="gramEnd"/>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F45E52" w:rsidTr="00F45E52">
        <w:tc>
          <w:tcPr>
            <w:tcW w:w="3081" w:type="dxa"/>
            <w:tcBorders>
              <w:top w:val="single" w:sz="4" w:space="0" w:color="auto"/>
              <w:left w:val="single" w:sz="4" w:space="0" w:color="auto"/>
              <w:bottom w:val="single" w:sz="4" w:space="0" w:color="auto"/>
              <w:right w:val="single" w:sz="4" w:space="0" w:color="auto"/>
            </w:tcBorders>
          </w:tcPr>
          <w:p w:rsidR="00F45E52" w:rsidRDefault="00F45E52">
            <w:pPr>
              <w:pStyle w:val="2"/>
              <w:spacing w:line="276" w:lineRule="auto"/>
              <w:rPr>
                <w:sz w:val="20"/>
                <w:szCs w:val="20"/>
              </w:rPr>
            </w:pPr>
            <w:r>
              <w:rPr>
                <w:sz w:val="20"/>
                <w:szCs w:val="20"/>
              </w:rPr>
              <w:t>Дата и время начала приема заявок</w:t>
            </w:r>
          </w:p>
          <w:p w:rsidR="00F45E52" w:rsidRDefault="00F45E52">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F45E52" w:rsidRDefault="00E10811" w:rsidP="00E108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10</w:t>
            </w:r>
            <w:r w:rsidR="000B72C5">
              <w:rPr>
                <w:rFonts w:ascii="Times New Roman" w:hAnsi="Times New Roman" w:cs="Times New Roman"/>
                <w:sz w:val="20"/>
                <w:szCs w:val="20"/>
              </w:rPr>
              <w:t>.1</w:t>
            </w:r>
            <w:r>
              <w:rPr>
                <w:rFonts w:ascii="Times New Roman" w:hAnsi="Times New Roman" w:cs="Times New Roman"/>
                <w:sz w:val="20"/>
                <w:szCs w:val="20"/>
              </w:rPr>
              <w:t>1</w:t>
            </w:r>
            <w:r w:rsidR="00F45E52">
              <w:rPr>
                <w:rFonts w:ascii="Times New Roman" w:hAnsi="Times New Roman" w:cs="Times New Roman"/>
                <w:sz w:val="20"/>
                <w:szCs w:val="20"/>
              </w:rPr>
              <w:t>.2015 с 08.00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E10811" w:rsidP="00E108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08</w:t>
            </w:r>
            <w:r w:rsidR="000B72C5">
              <w:rPr>
                <w:rFonts w:ascii="Times New Roman" w:hAnsi="Times New Roman" w:cs="Times New Roman"/>
                <w:sz w:val="20"/>
                <w:szCs w:val="20"/>
              </w:rPr>
              <w:t>.1</w:t>
            </w:r>
            <w:r>
              <w:rPr>
                <w:rFonts w:ascii="Times New Roman" w:hAnsi="Times New Roman" w:cs="Times New Roman"/>
                <w:sz w:val="20"/>
                <w:szCs w:val="20"/>
              </w:rPr>
              <w:t>2</w:t>
            </w:r>
            <w:r w:rsidR="00F45E52">
              <w:rPr>
                <w:rFonts w:ascii="Times New Roman" w:hAnsi="Times New Roman" w:cs="Times New Roman"/>
                <w:sz w:val="20"/>
                <w:szCs w:val="20"/>
              </w:rPr>
              <w:t>.2015 до 17.00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rsidP="00E108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E10811">
              <w:rPr>
                <w:rFonts w:ascii="Times New Roman" w:hAnsi="Times New Roman" w:cs="Times New Roman"/>
                <w:sz w:val="20"/>
                <w:szCs w:val="20"/>
              </w:rPr>
              <w:t>11</w:t>
            </w:r>
            <w:r w:rsidR="000B72C5">
              <w:rPr>
                <w:rFonts w:ascii="Times New Roman" w:hAnsi="Times New Roman" w:cs="Times New Roman"/>
                <w:sz w:val="20"/>
                <w:szCs w:val="20"/>
              </w:rPr>
              <w:t>.1</w:t>
            </w:r>
            <w:r w:rsidR="00E10811">
              <w:rPr>
                <w:rFonts w:ascii="Times New Roman" w:hAnsi="Times New Roman" w:cs="Times New Roman"/>
                <w:sz w:val="20"/>
                <w:szCs w:val="20"/>
              </w:rPr>
              <w:t>2</w:t>
            </w:r>
            <w:r>
              <w:rPr>
                <w:rFonts w:ascii="Times New Roman" w:hAnsi="Times New Roman" w:cs="Times New Roman"/>
                <w:sz w:val="20"/>
                <w:szCs w:val="20"/>
              </w:rPr>
              <w:t>.2015 в администрации городского поселения город Киржач.</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E10811" w:rsidP="00E1081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15</w:t>
            </w:r>
            <w:r w:rsidR="000B72C5">
              <w:rPr>
                <w:rFonts w:ascii="Times New Roman" w:hAnsi="Times New Roman" w:cs="Times New Roman"/>
                <w:sz w:val="20"/>
                <w:szCs w:val="20"/>
              </w:rPr>
              <w:t>.12.</w:t>
            </w:r>
            <w:r w:rsidR="00F45E52">
              <w:rPr>
                <w:rFonts w:ascii="Times New Roman" w:hAnsi="Times New Roman" w:cs="Times New Roman"/>
                <w:sz w:val="20"/>
                <w:szCs w:val="20"/>
              </w:rPr>
              <w:t xml:space="preserve">2015 в  </w:t>
            </w:r>
            <w:r>
              <w:rPr>
                <w:rFonts w:ascii="Times New Roman" w:hAnsi="Times New Roman" w:cs="Times New Roman"/>
                <w:sz w:val="20"/>
                <w:szCs w:val="20"/>
              </w:rPr>
              <w:t>14</w:t>
            </w:r>
            <w:r w:rsidR="00F45E52">
              <w:rPr>
                <w:rFonts w:ascii="Times New Roman" w:hAnsi="Times New Roman" w:cs="Times New Roman"/>
                <w:sz w:val="20"/>
                <w:szCs w:val="20"/>
              </w:rPr>
              <w:t>.00</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Срок и порядок внесения задатка, 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Задаток вносится на счет администрации муниципального образования городское поселение город Киржач Киржачского района Владимирской области не позднее срока окончания приема заявок.</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pStyle w:val="2"/>
              <w:spacing w:line="276" w:lineRule="auto"/>
              <w:rPr>
                <w:sz w:val="20"/>
                <w:szCs w:val="20"/>
              </w:rPr>
            </w:pPr>
            <w:r>
              <w:rPr>
                <w:sz w:val="20"/>
                <w:szCs w:val="20"/>
              </w:rPr>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 победителя аукциона</w:t>
            </w:r>
          </w:p>
        </w:tc>
      </w:tr>
      <w:tr w:rsidR="00F45E52" w:rsidTr="00F45E52">
        <w:tc>
          <w:tcPr>
            <w:tcW w:w="3081" w:type="dxa"/>
            <w:tcBorders>
              <w:top w:val="single" w:sz="4" w:space="0" w:color="auto"/>
              <w:left w:val="single" w:sz="4" w:space="0" w:color="auto"/>
              <w:bottom w:val="single" w:sz="4" w:space="0" w:color="auto"/>
              <w:right w:val="single" w:sz="4" w:space="0" w:color="auto"/>
            </w:tcBorders>
            <w:hideMark/>
          </w:tcPr>
          <w:p w:rsidR="00F45E52" w:rsidRDefault="00F45E5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F45E52" w:rsidRDefault="00F45E52">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F45E52" w:rsidRDefault="00F45E52">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F45E52" w:rsidRDefault="00F45E52">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F45E52" w:rsidRDefault="00F45E52">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F45E52" w:rsidRDefault="00F45E52">
            <w:pPr>
              <w:spacing w:after="0" w:line="240" w:lineRule="auto"/>
              <w:rPr>
                <w:rFonts w:ascii="Times New Roman" w:hAnsi="Times New Roman" w:cs="Times New Roman"/>
                <w:sz w:val="20"/>
                <w:szCs w:val="20"/>
              </w:rPr>
            </w:pPr>
          </w:p>
        </w:tc>
      </w:tr>
    </w:tbl>
    <w:p w:rsidR="00F45E52" w:rsidRDefault="00F45E52" w:rsidP="00F45E52">
      <w:pPr>
        <w:jc w:val="both"/>
        <w:rPr>
          <w:rFonts w:ascii="Times New Roman" w:hAnsi="Times New Roman" w:cs="Times New Roman"/>
          <w:sz w:val="28"/>
          <w:szCs w:val="28"/>
        </w:rPr>
      </w:pPr>
    </w:p>
    <w:p w:rsidR="00F45E52" w:rsidRDefault="00F45E52" w:rsidP="00F45E52">
      <w:pPr>
        <w:jc w:val="both"/>
        <w:rPr>
          <w:rFonts w:ascii="Times New Roman" w:hAnsi="Times New Roman" w:cs="Times New Roman"/>
          <w:sz w:val="28"/>
          <w:szCs w:val="28"/>
        </w:rPr>
      </w:pPr>
    </w:p>
    <w:p w:rsidR="00F45E52" w:rsidRDefault="00F45E52" w:rsidP="00F45E52">
      <w:pPr>
        <w:jc w:val="both"/>
        <w:rPr>
          <w:rFonts w:ascii="Times New Roman" w:hAnsi="Times New Roman" w:cs="Times New Roman"/>
          <w:sz w:val="28"/>
          <w:szCs w:val="28"/>
        </w:rPr>
      </w:pPr>
    </w:p>
    <w:p w:rsidR="00F45E52" w:rsidRDefault="00F45E52" w:rsidP="00F45E52">
      <w:pPr>
        <w:jc w:val="both"/>
        <w:rPr>
          <w:rFonts w:ascii="Times New Roman" w:hAnsi="Times New Roman" w:cs="Times New Roman"/>
          <w:sz w:val="28"/>
          <w:szCs w:val="28"/>
        </w:rPr>
      </w:pPr>
    </w:p>
    <w:p w:rsidR="00F45E52" w:rsidRDefault="00F45E52" w:rsidP="00F45E52">
      <w:pPr>
        <w:jc w:val="center"/>
        <w:rPr>
          <w:rFonts w:ascii="Times New Roman" w:hAnsi="Times New Roman" w:cs="Times New Roman"/>
          <w:sz w:val="24"/>
          <w:szCs w:val="24"/>
        </w:rPr>
      </w:pPr>
      <w:r>
        <w:rPr>
          <w:rFonts w:ascii="Times New Roman" w:hAnsi="Times New Roman" w:cs="Times New Roman"/>
          <w:sz w:val="24"/>
          <w:szCs w:val="24"/>
        </w:rPr>
        <w:lastRenderedPageBreak/>
        <w:t>Порядок проведения аукциона.</w:t>
      </w:r>
    </w:p>
    <w:p w:rsidR="00F45E52" w:rsidRDefault="00F45E52" w:rsidP="00F45E52">
      <w:pPr>
        <w:pStyle w:val="17"/>
        <w:shd w:val="clear" w:color="auto" w:fill="auto"/>
        <w:spacing w:before="0"/>
        <w:ind w:left="20" w:right="20" w:firstLine="540"/>
        <w:rPr>
          <w:rFonts w:ascii="Times New Roman" w:hAnsi="Times New Roman" w:cs="Times New Roman"/>
          <w:sz w:val="24"/>
          <w:szCs w:val="24"/>
        </w:rPr>
      </w:pPr>
    </w:p>
    <w:p w:rsidR="00F45E52" w:rsidRDefault="00F45E52" w:rsidP="00F45E52">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F45E52" w:rsidRDefault="00F45E52" w:rsidP="00F45E52">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F45E52" w:rsidRDefault="00F45E52" w:rsidP="00F45E52">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F45E52" w:rsidRDefault="00F45E52" w:rsidP="00F45E52">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F45E52" w:rsidRDefault="00F45E52" w:rsidP="00F45E52">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F45E52" w:rsidRDefault="00F45E52" w:rsidP="00F45E52">
      <w:pPr>
        <w:pStyle w:val="17"/>
        <w:numPr>
          <w:ilvl w:val="0"/>
          <w:numId w:val="1"/>
        </w:numPr>
        <w:shd w:val="clear" w:color="auto" w:fill="auto"/>
        <w:tabs>
          <w:tab w:val="left" w:pos="798"/>
        </w:tabs>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F45E52" w:rsidRDefault="00F45E52" w:rsidP="00F45E52">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F45E52" w:rsidRDefault="00F45E52" w:rsidP="00F45E52">
      <w:pPr>
        <w:spacing w:after="0" w:line="240" w:lineRule="auto"/>
        <w:jc w:val="both"/>
        <w:rPr>
          <w:rFonts w:ascii="Times New Roman" w:hAnsi="Times New Roman" w:cs="Times New Roman"/>
          <w:sz w:val="24"/>
          <w:szCs w:val="24"/>
        </w:rPr>
      </w:pPr>
    </w:p>
    <w:p w:rsidR="00F45E52" w:rsidRDefault="00F45E52" w:rsidP="00F45E52">
      <w:pPr>
        <w:spacing w:after="0" w:line="240" w:lineRule="auto"/>
        <w:jc w:val="both"/>
      </w:pPr>
      <w:r>
        <w:rPr>
          <w:rFonts w:ascii="Times New Roman" w:hAnsi="Times New Roman" w:cs="Times New Roman"/>
          <w:sz w:val="24"/>
          <w:szCs w:val="24"/>
        </w:rPr>
        <w:t xml:space="preserve">       Условия продажи, характеристика Лота, порядок проведения торгов, определения победителей, условия типового договора купли-продажи,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sz w:val="24"/>
            <w:szCs w:val="24"/>
            <w:lang w:val="en-US"/>
          </w:rPr>
          <w:t>www</w:t>
        </w:r>
        <w:r>
          <w:rPr>
            <w:rStyle w:val="a3"/>
            <w:sz w:val="24"/>
            <w:szCs w:val="24"/>
          </w:rPr>
          <w:t>.</w:t>
        </w:r>
        <w:proofErr w:type="spellStart"/>
        <w:r>
          <w:rPr>
            <w:rStyle w:val="a3"/>
            <w:sz w:val="24"/>
            <w:szCs w:val="24"/>
            <w:lang w:val="en-US"/>
          </w:rPr>
          <w:t>torgi</w:t>
        </w:r>
        <w:proofErr w:type="spellEnd"/>
        <w:r>
          <w:rPr>
            <w:rStyle w:val="a3"/>
            <w:sz w:val="24"/>
            <w:szCs w:val="24"/>
          </w:rPr>
          <w:t>.</w:t>
        </w:r>
        <w:proofErr w:type="spellStart"/>
        <w:r>
          <w:rPr>
            <w:rStyle w:val="a3"/>
            <w:sz w:val="24"/>
            <w:szCs w:val="24"/>
            <w:lang w:val="en-US"/>
          </w:rPr>
          <w:t>gov</w:t>
        </w:r>
        <w:proofErr w:type="spellEnd"/>
        <w:r>
          <w:rPr>
            <w:rStyle w:val="a3"/>
            <w:sz w:val="24"/>
            <w:szCs w:val="24"/>
          </w:rPr>
          <w:t>.</w:t>
        </w:r>
        <w:proofErr w:type="spellStart"/>
        <w:r>
          <w:rPr>
            <w:rStyle w:val="a3"/>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xml:space="preserve">. Красный Октябрь, ул. Пушкина, д.8б (здание администрации), кабинет №12, телефон: 8(49237)6-02-18» </w:t>
      </w:r>
    </w:p>
    <w:p w:rsidR="00F45E52" w:rsidRDefault="00F45E52" w:rsidP="00F45E52"/>
    <w:p w:rsidR="00F45E52" w:rsidRDefault="00F45E52" w:rsidP="00F45E52"/>
    <w:p w:rsidR="00F45E52" w:rsidRDefault="00F45E52" w:rsidP="00F45E52"/>
    <w:p w:rsidR="00F40327" w:rsidRDefault="00F40327"/>
    <w:sectPr w:rsidR="00F40327" w:rsidSect="003370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5E52"/>
    <w:rsid w:val="000A59DE"/>
    <w:rsid w:val="000B72C5"/>
    <w:rsid w:val="002B443B"/>
    <w:rsid w:val="003370FE"/>
    <w:rsid w:val="00585D4B"/>
    <w:rsid w:val="00A175C0"/>
    <w:rsid w:val="00B0026A"/>
    <w:rsid w:val="00B9019F"/>
    <w:rsid w:val="00E10811"/>
    <w:rsid w:val="00ED32FC"/>
    <w:rsid w:val="00F40327"/>
    <w:rsid w:val="00F45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0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45E52"/>
    <w:rPr>
      <w:color w:val="0000FF"/>
      <w:u w:val="single"/>
    </w:rPr>
  </w:style>
  <w:style w:type="paragraph" w:styleId="2">
    <w:name w:val="Body Text 2"/>
    <w:basedOn w:val="a"/>
    <w:link w:val="20"/>
    <w:unhideWhenUsed/>
    <w:rsid w:val="00F45E52"/>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F45E52"/>
    <w:rPr>
      <w:rFonts w:ascii="Times New Roman" w:eastAsia="Times New Roman" w:hAnsi="Times New Roman" w:cs="Times New Roman"/>
      <w:sz w:val="28"/>
      <w:szCs w:val="24"/>
    </w:rPr>
  </w:style>
  <w:style w:type="character" w:customStyle="1" w:styleId="a4">
    <w:name w:val="Основной текст_"/>
    <w:basedOn w:val="a0"/>
    <w:link w:val="17"/>
    <w:locked/>
    <w:rsid w:val="00F45E52"/>
    <w:rPr>
      <w:sz w:val="27"/>
      <w:szCs w:val="27"/>
      <w:shd w:val="clear" w:color="auto" w:fill="FFFFFF"/>
    </w:rPr>
  </w:style>
  <w:style w:type="paragraph" w:customStyle="1" w:styleId="17">
    <w:name w:val="Основной текст17"/>
    <w:basedOn w:val="a"/>
    <w:link w:val="a4"/>
    <w:rsid w:val="00F45E52"/>
    <w:pPr>
      <w:shd w:val="clear" w:color="auto" w:fill="FFFFFF"/>
      <w:spacing w:before="480" w:after="0" w:line="322" w:lineRule="exact"/>
      <w:jc w:val="both"/>
    </w:pPr>
    <w:rPr>
      <w:sz w:val="27"/>
      <w:szCs w:val="27"/>
    </w:rPr>
  </w:style>
  <w:style w:type="character" w:customStyle="1" w:styleId="blk">
    <w:name w:val="blk"/>
    <w:basedOn w:val="a0"/>
    <w:rsid w:val="00F45E52"/>
  </w:style>
</w:styles>
</file>

<file path=word/webSettings.xml><?xml version="1.0" encoding="utf-8"?>
<w:webSettings xmlns:r="http://schemas.openxmlformats.org/officeDocument/2006/relationships" xmlns:w="http://schemas.openxmlformats.org/wordprocessingml/2006/main">
  <w:divs>
    <w:div w:id="11522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1219</Words>
  <Characters>6953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2015-11-02T08:59:00Z</cp:lastPrinted>
  <dcterms:created xsi:type="dcterms:W3CDTF">2015-10-14T08:47:00Z</dcterms:created>
  <dcterms:modified xsi:type="dcterms:W3CDTF">2015-11-02T08:59:00Z</dcterms:modified>
</cp:coreProperties>
</file>