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0F" w:rsidRDefault="00FC100F" w:rsidP="00FC100F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FC100F" w:rsidRDefault="00FC100F" w:rsidP="00FC100F">
      <w:pPr>
        <w:widowControl w:val="0"/>
        <w:spacing w:before="0" w:after="0"/>
        <w:jc w:val="center"/>
        <w:rPr>
          <w:b/>
          <w:szCs w:val="24"/>
        </w:rPr>
      </w:pPr>
    </w:p>
    <w:p w:rsidR="00FC100F" w:rsidRDefault="00FC100F" w:rsidP="00FC100F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</w:t>
      </w:r>
      <w:r w:rsidR="003C4C8D">
        <w:rPr>
          <w:szCs w:val="24"/>
        </w:rPr>
        <w:t>26.11.2</w:t>
      </w:r>
      <w:r>
        <w:rPr>
          <w:szCs w:val="24"/>
        </w:rPr>
        <w:t xml:space="preserve">014 № </w:t>
      </w:r>
      <w:r w:rsidR="003C4C8D">
        <w:rPr>
          <w:szCs w:val="24"/>
        </w:rPr>
        <w:t>891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FC100F" w:rsidRDefault="00FC100F" w:rsidP="00FC100F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FC100F" w:rsidRDefault="00FC100F" w:rsidP="00FC100F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FC100F" w:rsidRDefault="00FC100F" w:rsidP="00FC100F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FC100F" w:rsidRDefault="00FC100F" w:rsidP="00FC100F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FC100F" w:rsidRDefault="00FC100F" w:rsidP="00FC100F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szCs w:val="24"/>
          <w:lang w:val="en-US"/>
        </w:rPr>
        <w:t>adm</w:t>
      </w:r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gorodkirzhach</w:t>
      </w:r>
      <w:r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  <w:lang w:val="en-US"/>
        </w:rPr>
        <w:t>ru</w:t>
      </w:r>
    </w:p>
    <w:p w:rsidR="00FC100F" w:rsidRDefault="00FC100F" w:rsidP="00FC100F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FC100F" w:rsidRDefault="00FC100F" w:rsidP="00FC100F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Морозова Наталья Вадимовна</w:t>
      </w:r>
    </w:p>
    <w:p w:rsidR="00FC100F" w:rsidRDefault="00FC100F" w:rsidP="00FC100F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FC100F" w:rsidRDefault="00FC100F" w:rsidP="00FC100F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FC100F" w:rsidRDefault="00FC100F" w:rsidP="00FC100F">
      <w:pPr>
        <w:spacing w:before="0" w:after="0"/>
        <w:ind w:firstLine="1560"/>
        <w:rPr>
          <w:szCs w:val="24"/>
        </w:rPr>
      </w:pPr>
      <w:r>
        <w:rPr>
          <w:szCs w:val="24"/>
        </w:rPr>
        <w:t>ул.Больничный проезд, д.3.</w:t>
      </w:r>
    </w:p>
    <w:p w:rsidR="00FC100F" w:rsidRDefault="00FC100F" w:rsidP="00FC100F">
      <w:pPr>
        <w:spacing w:before="0" w:after="0"/>
        <w:ind w:firstLine="851"/>
        <w:rPr>
          <w:szCs w:val="24"/>
        </w:rPr>
      </w:pPr>
    </w:p>
    <w:p w:rsidR="00FC100F" w:rsidRDefault="00FC100F" w:rsidP="00FC100F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FC100F" w:rsidRDefault="00FC100F" w:rsidP="00FC100F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FC100F" w:rsidRDefault="00FC100F" w:rsidP="00FC100F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FC100F" w:rsidRDefault="00FC100F" w:rsidP="00FC100F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«_13_» января 2015 г. </w:t>
      </w:r>
    </w:p>
    <w:p w:rsidR="00FC100F" w:rsidRDefault="00FC100F" w:rsidP="00FC100F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FC100F" w:rsidRDefault="00FC100F" w:rsidP="00FC100F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FC100F" w:rsidRDefault="00FC100F" w:rsidP="00FC100F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«_13_» января 2015г. </w:t>
      </w:r>
    </w:p>
    <w:p w:rsidR="00FC100F" w:rsidRDefault="00FC100F" w:rsidP="00FC100F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«_13_» января 2015 г.</w:t>
      </w:r>
    </w:p>
    <w:p w:rsidR="00FC100F" w:rsidRDefault="00FC100F" w:rsidP="00FC100F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«_13_» января 2015 г.</w:t>
      </w:r>
    </w:p>
    <w:p w:rsidR="00FC100F" w:rsidRDefault="00FC100F" w:rsidP="00FC100F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FC100F" w:rsidRDefault="00FC100F" w:rsidP="00FC100F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FC100F" w:rsidRDefault="00FC100F" w:rsidP="00FC100F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lastRenderedPageBreak/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FC100F" w:rsidRDefault="00FC100F" w:rsidP="00FC100F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FC100F" w:rsidRDefault="00FC100F" w:rsidP="00FC100F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985"/>
        <w:gridCol w:w="1559"/>
        <w:gridCol w:w="3827"/>
      </w:tblGrid>
      <w:tr w:rsidR="00FC100F" w:rsidTr="00FC10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FC100F" w:rsidTr="00FC100F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FC100F" w:rsidRDefault="00FC100F" w:rsidP="008E155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«_13_» января 2015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FC100F" w:rsidTr="00FC100F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«_13_» января 2015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FC100F" w:rsidTr="00FC100F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«_13_» января 2015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0F" w:rsidRDefault="00FC100F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FC100F" w:rsidRDefault="00FC100F" w:rsidP="00FC100F">
      <w:pPr>
        <w:widowControl w:val="0"/>
        <w:spacing w:before="0" w:after="0"/>
        <w:rPr>
          <w:sz w:val="20"/>
        </w:rPr>
      </w:pPr>
    </w:p>
    <w:p w:rsidR="00FC100F" w:rsidRDefault="00FC100F" w:rsidP="00FC100F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2"/>
        <w:gridCol w:w="3970"/>
      </w:tblGrid>
      <w:tr w:rsidR="00FC100F" w:rsidTr="00FC10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0F" w:rsidRDefault="00FC100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0F" w:rsidRDefault="00FC100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0F" w:rsidRDefault="00FC100F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FC100F" w:rsidTr="00FC10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0F" w:rsidRDefault="00FC100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F" w:rsidRDefault="00FC100F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  Ул.Больничный проезд, д.3;</w:t>
            </w:r>
          </w:p>
          <w:p w:rsidR="00FC100F" w:rsidRDefault="00FC100F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F" w:rsidRDefault="00FC100F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  <w:p w:rsidR="00FC100F" w:rsidRDefault="00FC100F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F" w:rsidRDefault="00FC100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(49237) 6-12-26</w:t>
            </w:r>
          </w:p>
          <w:p w:rsidR="00FC100F" w:rsidRDefault="00FC100F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FC100F" w:rsidRDefault="00FC100F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Морозова Наталья Вадимовна</w:t>
            </w:r>
          </w:p>
        </w:tc>
      </w:tr>
    </w:tbl>
    <w:p w:rsidR="00FC100F" w:rsidRDefault="00FC100F" w:rsidP="00FC100F">
      <w:pPr>
        <w:widowControl w:val="0"/>
        <w:spacing w:before="0" w:after="0"/>
        <w:ind w:firstLine="851"/>
        <w:jc w:val="both"/>
        <w:rPr>
          <w:szCs w:val="24"/>
        </w:rPr>
      </w:pPr>
    </w:p>
    <w:p w:rsidR="00FC100F" w:rsidRDefault="00FC100F" w:rsidP="00FC100F">
      <w:pPr>
        <w:spacing w:before="0" w:after="0"/>
        <w:rPr>
          <w:b/>
          <w:szCs w:val="24"/>
        </w:rPr>
        <w:sectPr w:rsidR="00FC100F">
          <w:pgSz w:w="11906" w:h="16838"/>
          <w:pgMar w:top="1134" w:right="850" w:bottom="1134" w:left="1701" w:header="708" w:footer="708" w:gutter="0"/>
          <w:cols w:space="720"/>
        </w:sectPr>
      </w:pPr>
    </w:p>
    <w:p w:rsidR="00FC100F" w:rsidRDefault="00FC100F" w:rsidP="00D162E8">
      <w:pPr>
        <w:widowControl w:val="0"/>
        <w:spacing w:before="0" w:after="0"/>
        <w:rPr>
          <w:szCs w:val="24"/>
        </w:rPr>
      </w:pPr>
    </w:p>
    <w:p w:rsidR="00FC100F" w:rsidRDefault="00FC100F" w:rsidP="00D162E8">
      <w:pPr>
        <w:widowControl w:val="0"/>
        <w:spacing w:before="0" w:after="0"/>
        <w:rPr>
          <w:szCs w:val="24"/>
        </w:rPr>
      </w:pPr>
    </w:p>
    <w:p w:rsidR="00FC100F" w:rsidRDefault="00FC100F" w:rsidP="00FC100F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FC100F" w:rsidRDefault="00FC100F" w:rsidP="00FC100F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проведении конкурса</w:t>
      </w:r>
    </w:p>
    <w:p w:rsidR="00FC100F" w:rsidRDefault="00FC100F" w:rsidP="00FC100F"/>
    <w:p w:rsidR="00FC100F" w:rsidRDefault="00FC100F" w:rsidP="00FC100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FC100F" w:rsidRDefault="00FC100F" w:rsidP="00FC100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38"/>
        <w:gridCol w:w="648"/>
        <w:gridCol w:w="648"/>
        <w:gridCol w:w="648"/>
        <w:gridCol w:w="861"/>
        <w:gridCol w:w="682"/>
        <w:gridCol w:w="659"/>
        <w:gridCol w:w="435"/>
        <w:gridCol w:w="502"/>
        <w:gridCol w:w="981"/>
        <w:gridCol w:w="891"/>
        <w:gridCol w:w="537"/>
        <w:gridCol w:w="488"/>
        <w:gridCol w:w="537"/>
        <w:gridCol w:w="537"/>
        <w:gridCol w:w="537"/>
        <w:gridCol w:w="537"/>
        <w:gridCol w:w="471"/>
        <w:gridCol w:w="471"/>
        <w:gridCol w:w="11"/>
        <w:gridCol w:w="970"/>
        <w:gridCol w:w="915"/>
      </w:tblGrid>
      <w:tr w:rsidR="00FC100F" w:rsidTr="00DB7E8E">
        <w:trPr>
          <w:trHeight w:val="70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0F" w:rsidRDefault="00FC100F" w:rsidP="00DB7E8E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FC100F" w:rsidRDefault="00FC100F" w:rsidP="00DB7E8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FC100F" w:rsidRDefault="00FC100F" w:rsidP="00DB7E8E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</w:t>
            </w:r>
          </w:p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</w:t>
            </w:r>
          </w:p>
          <w:p w:rsidR="00FC100F" w:rsidRDefault="00FC100F" w:rsidP="00DB7E8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помещений, кв.м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помещений</w:t>
            </w:r>
          </w:p>
          <w:p w:rsidR="00FC100F" w:rsidRDefault="00FC100F" w:rsidP="00DB7E8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FC100F" w:rsidRDefault="00FC100F" w:rsidP="00DB7E8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C100F" w:rsidTr="00DB7E8E">
        <w:trPr>
          <w:trHeight w:val="25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0F" w:rsidRDefault="00FC100F" w:rsidP="00DB7E8E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C100F" w:rsidTr="00DB7E8E">
        <w:trPr>
          <w:trHeight w:val="16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FC100F" w:rsidTr="00DB7E8E">
        <w:trPr>
          <w:trHeight w:val="36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Ул.Больничный проезд, д.3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769,6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348,0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0F" w:rsidRDefault="00FC100F" w:rsidP="00DB7E8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139451,52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11620,96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885472,08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0F" w:rsidRDefault="00FC100F" w:rsidP="00DB7E8E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73789,34</w:t>
            </w:r>
          </w:p>
        </w:tc>
      </w:tr>
    </w:tbl>
    <w:p w:rsidR="00FC100F" w:rsidRDefault="00FC100F" w:rsidP="00FC100F">
      <w:pPr>
        <w:widowControl w:val="0"/>
        <w:spacing w:before="0" w:after="0"/>
        <w:rPr>
          <w:szCs w:val="24"/>
        </w:rPr>
      </w:pPr>
    </w:p>
    <w:p w:rsidR="00FC100F" w:rsidRDefault="00FC100F" w:rsidP="00FC100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15,10руб.</w:t>
      </w:r>
    </w:p>
    <w:p w:rsidR="00FC100F" w:rsidRDefault="00FC100F" w:rsidP="00FC100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обеспечения исполнения обязательств управляющей организацией перед собственниками многоквартирного дома составляет О3= </w:t>
      </w:r>
      <w:r>
        <w:rPr>
          <w:b/>
          <w:szCs w:val="24"/>
        </w:rPr>
        <w:t>53381,44 руб.</w:t>
      </w:r>
    </w:p>
    <w:p w:rsidR="00FC100F" w:rsidRDefault="00FC100F" w:rsidP="00FC100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FC100F" w:rsidRDefault="00FC100F" w:rsidP="00FC100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FC100F" w:rsidRDefault="00FC100F" w:rsidP="00FC100F">
      <w:pPr>
        <w:widowControl w:val="0"/>
        <w:spacing w:before="0" w:after="0"/>
        <w:rPr>
          <w:szCs w:val="24"/>
        </w:rPr>
      </w:pPr>
    </w:p>
    <w:p w:rsidR="00FC100F" w:rsidRDefault="00FC100F" w:rsidP="00FC100F">
      <w:pPr>
        <w:widowControl w:val="0"/>
        <w:spacing w:before="0" w:after="0"/>
        <w:ind w:firstLine="851"/>
        <w:jc w:val="both"/>
        <w:rPr>
          <w:szCs w:val="24"/>
        </w:rPr>
      </w:pPr>
    </w:p>
    <w:p w:rsidR="00FC100F" w:rsidRDefault="00FC100F" w:rsidP="00D162E8">
      <w:pPr>
        <w:widowControl w:val="0"/>
        <w:spacing w:before="0" w:after="0"/>
        <w:rPr>
          <w:szCs w:val="24"/>
        </w:rPr>
      </w:pPr>
    </w:p>
    <w:p w:rsidR="00FC100F" w:rsidRDefault="00FC100F" w:rsidP="00D162E8">
      <w:pPr>
        <w:widowControl w:val="0"/>
        <w:spacing w:before="0" w:after="0"/>
        <w:rPr>
          <w:szCs w:val="24"/>
        </w:rPr>
      </w:pPr>
    </w:p>
    <w:sectPr w:rsidR="00FC100F" w:rsidSect="00B54173">
      <w:footerReference w:type="default" r:id="rId10"/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7A" w:rsidRDefault="0031267A" w:rsidP="00B54173">
      <w:pPr>
        <w:spacing w:before="0" w:after="0"/>
      </w:pPr>
      <w:r>
        <w:separator/>
      </w:r>
    </w:p>
  </w:endnote>
  <w:endnote w:type="continuationSeparator" w:id="0">
    <w:p w:rsidR="0031267A" w:rsidRDefault="0031267A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40589E">
        <w:pPr>
          <w:pStyle w:val="a6"/>
          <w:jc w:val="right"/>
        </w:pPr>
        <w:fldSimple w:instr=" PAGE   \* MERGEFORMAT ">
          <w:r w:rsidR="008E155A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7A" w:rsidRDefault="0031267A" w:rsidP="00B54173">
      <w:pPr>
        <w:spacing w:before="0" w:after="0"/>
      </w:pPr>
      <w:r>
        <w:separator/>
      </w:r>
    </w:p>
  </w:footnote>
  <w:footnote w:type="continuationSeparator" w:id="0">
    <w:p w:rsidR="0031267A" w:rsidRDefault="0031267A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96CB9"/>
    <w:rsid w:val="0010410D"/>
    <w:rsid w:val="001229B1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40589E"/>
    <w:rsid w:val="0042511E"/>
    <w:rsid w:val="00560FB3"/>
    <w:rsid w:val="005E1B0F"/>
    <w:rsid w:val="00615386"/>
    <w:rsid w:val="00631CB3"/>
    <w:rsid w:val="00666577"/>
    <w:rsid w:val="00686060"/>
    <w:rsid w:val="006D4C10"/>
    <w:rsid w:val="00721894"/>
    <w:rsid w:val="00802A62"/>
    <w:rsid w:val="0083618D"/>
    <w:rsid w:val="0085752E"/>
    <w:rsid w:val="008631BF"/>
    <w:rsid w:val="008A1A30"/>
    <w:rsid w:val="008E155A"/>
    <w:rsid w:val="00937889"/>
    <w:rsid w:val="0098594F"/>
    <w:rsid w:val="009A77DF"/>
    <w:rsid w:val="00A0546E"/>
    <w:rsid w:val="00AB3D6B"/>
    <w:rsid w:val="00B1412E"/>
    <w:rsid w:val="00B356E7"/>
    <w:rsid w:val="00B54173"/>
    <w:rsid w:val="00B91842"/>
    <w:rsid w:val="00C34D06"/>
    <w:rsid w:val="00CE4834"/>
    <w:rsid w:val="00D11A09"/>
    <w:rsid w:val="00D162E8"/>
    <w:rsid w:val="00D223F0"/>
    <w:rsid w:val="00D3532E"/>
    <w:rsid w:val="00DD3F18"/>
    <w:rsid w:val="00DD4F54"/>
    <w:rsid w:val="00E56EBF"/>
    <w:rsid w:val="00EE73A7"/>
    <w:rsid w:val="00EF684F"/>
    <w:rsid w:val="00F064BC"/>
    <w:rsid w:val="00F16E31"/>
    <w:rsid w:val="00F17441"/>
    <w:rsid w:val="00F50DB7"/>
    <w:rsid w:val="00F6523A"/>
    <w:rsid w:val="00F741A8"/>
    <w:rsid w:val="00FB59C9"/>
    <w:rsid w:val="00FC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45</cp:revision>
  <cp:lastPrinted>2014-11-27T07:08:00Z</cp:lastPrinted>
  <dcterms:created xsi:type="dcterms:W3CDTF">2014-04-03T23:16:00Z</dcterms:created>
  <dcterms:modified xsi:type="dcterms:W3CDTF">2014-12-01T14:16:00Z</dcterms:modified>
</cp:coreProperties>
</file>